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27A48" w:rsidR="00D00194" w:rsidP="0098579C" w:rsidRDefault="0098579C" w14:paraId="7C439817" w14:textId="5AAA7BB6">
      <w:pPr>
        <w:spacing w:after="0" w:line="240" w:lineRule="auto"/>
        <w:jc w:val="center"/>
        <w:rPr>
          <w:rFonts w:ascii="Calibri" w:hAnsi="Calibri" w:cs="Calibri"/>
          <w:lang w:val="ro-RO"/>
        </w:rPr>
      </w:pPr>
      <w:r w:rsidRPr="25635C2F" w:rsidR="0098579C">
        <w:rPr>
          <w:rFonts w:ascii="Calibri" w:hAnsi="Calibri" w:cs="Calibri"/>
          <w:b w:val="1"/>
          <w:bCs w:val="1"/>
          <w:lang w:val="ro-RO"/>
        </w:rPr>
        <w:t>PROPUNERI</w:t>
      </w:r>
      <w:r w:rsidRPr="25635C2F" w:rsidR="0098579C">
        <w:rPr>
          <w:rFonts w:ascii="Calibri" w:hAnsi="Calibri" w:cs="Calibri"/>
          <w:b w:val="1"/>
          <w:bCs w:val="1"/>
          <w:color w:val="auto"/>
          <w:lang w:val="ro-RO"/>
        </w:rPr>
        <w:t>L</w:t>
      </w:r>
      <w:r w:rsidRPr="25635C2F" w:rsidR="00EB1DAC">
        <w:rPr>
          <w:rFonts w:ascii="Calibri" w:hAnsi="Calibri" w:cs="Calibri"/>
          <w:b w:val="1"/>
          <w:bCs w:val="1"/>
          <w:color w:val="auto"/>
          <w:lang w:val="ro-RO"/>
        </w:rPr>
        <w:t>E</w:t>
      </w:r>
      <w:r w:rsidRPr="25635C2F" w:rsidR="0098579C">
        <w:rPr>
          <w:rFonts w:ascii="Calibri" w:hAnsi="Calibri" w:cs="Calibri"/>
          <w:b w:val="1"/>
          <w:bCs w:val="1"/>
          <w:color w:val="auto"/>
          <w:lang w:val="ro-RO"/>
        </w:rPr>
        <w:t xml:space="preserve"> </w:t>
      </w:r>
      <w:r w:rsidRPr="25635C2F" w:rsidR="0098579C">
        <w:rPr>
          <w:rFonts w:ascii="Calibri" w:hAnsi="Calibri" w:cs="Calibri"/>
          <w:b w:val="1"/>
          <w:bCs w:val="1"/>
          <w:lang w:val="ro-RO"/>
        </w:rPr>
        <w:t xml:space="preserve">PRIVIND COMPONENȚA NOMINALĂ A COMISIILOR DE CONCURS PENTRU OCUPAREA POSTURILOR DIDACTICE DESFĂŞURATE ÎN SEMESTRUL  </w:t>
      </w:r>
      <w:r w:rsidRPr="25635C2F" w:rsidR="0098579C">
        <w:rPr>
          <w:rFonts w:ascii="Calibri" w:hAnsi="Calibri" w:cs="Calibri"/>
          <w:b w:val="1"/>
          <w:bCs w:val="1"/>
          <w:lang w:val="ro-RO"/>
        </w:rPr>
        <w:t xml:space="preserve">AL II </w:t>
      </w:r>
      <w:r w:rsidRPr="25635C2F" w:rsidR="00EB1DAC">
        <w:rPr>
          <w:rFonts w:ascii="Calibri" w:hAnsi="Calibri" w:cs="Calibri"/>
          <w:b w:val="1"/>
          <w:bCs w:val="1"/>
          <w:lang w:val="ro-RO"/>
        </w:rPr>
        <w:t>- LEA</w:t>
      </w:r>
      <w:r w:rsidRPr="25635C2F" w:rsidR="0098579C">
        <w:rPr>
          <w:rFonts w:ascii="Calibri" w:hAnsi="Calibri" w:cs="Calibri"/>
          <w:b w:val="1"/>
          <w:bCs w:val="1"/>
          <w:lang w:val="ro-RO"/>
        </w:rPr>
        <w:t xml:space="preserve"> </w:t>
      </w:r>
      <w:r w:rsidRPr="25635C2F" w:rsidR="0098579C">
        <w:rPr>
          <w:rFonts w:ascii="Calibri" w:hAnsi="Calibri" w:cs="Calibri"/>
          <w:b w:val="1"/>
          <w:bCs w:val="1"/>
          <w:lang w:val="ro-RO"/>
        </w:rPr>
        <w:t>AL ANULUI UNIVERSITAR 2024/2025 ȘI A COMISIILOR DE SOLUȚIONARE A CONTESTAȚIILOR</w:t>
      </w:r>
    </w:p>
    <w:p w:rsidRPr="00D27A48" w:rsidR="001B085A" w:rsidP="00F91B8F" w:rsidRDefault="001B085A" w14:paraId="4CC3BB56" w14:textId="25FAB8EB">
      <w:pPr>
        <w:spacing w:after="0" w:line="240" w:lineRule="auto"/>
        <w:jc w:val="both"/>
        <w:rPr>
          <w:rFonts w:ascii="Calibri" w:hAnsi="Calibri" w:cs="Calibri"/>
          <w:lang w:val="ro-RO"/>
        </w:rPr>
      </w:pPr>
    </w:p>
    <w:p w:rsidRPr="00D27A48" w:rsidR="0098579C" w:rsidP="00F91B8F" w:rsidRDefault="0098579C" w14:paraId="1E94CCBD" w14:textId="77777777">
      <w:pPr>
        <w:spacing w:after="0" w:line="240" w:lineRule="auto"/>
        <w:jc w:val="both"/>
        <w:rPr>
          <w:rFonts w:ascii="Calibri" w:hAnsi="Calibri" w:cs="Calibri"/>
          <w:lang w:val="ro-RO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428"/>
        <w:gridCol w:w="960"/>
        <w:gridCol w:w="1394"/>
        <w:gridCol w:w="3595"/>
        <w:gridCol w:w="3363"/>
      </w:tblGrid>
      <w:tr w:rsidRPr="00D27A48" w:rsidR="00D00194" w:rsidTr="00643506" w14:paraId="143470C2" w14:textId="77777777">
        <w:tc>
          <w:tcPr>
            <w:tcW w:w="1428" w:type="dxa"/>
            <w:vAlign w:val="center"/>
          </w:tcPr>
          <w:p w:rsidRPr="00D27A48" w:rsidR="00D00194" w:rsidP="00F44250" w:rsidRDefault="00D00194" w14:paraId="482EAD2E" w14:textId="77777777">
            <w:pPr>
              <w:jc w:val="center"/>
              <w:rPr>
                <w:rFonts w:ascii="Calibri" w:hAnsi="Calibri" w:cs="Calibri"/>
                <w:lang w:val="ro-RO"/>
              </w:rPr>
            </w:pPr>
            <w:bookmarkStart w:name="_GoBack" w:colFirst="0" w:colLast="4" w:id="0"/>
            <w:r w:rsidRPr="00D27A48">
              <w:rPr>
                <w:rFonts w:ascii="Calibri" w:hAnsi="Calibri" w:cs="Calibri"/>
                <w:lang w:val="ro-RO"/>
              </w:rPr>
              <w:t>Departament</w:t>
            </w:r>
          </w:p>
        </w:tc>
        <w:tc>
          <w:tcPr>
            <w:tcW w:w="960" w:type="dxa"/>
            <w:vAlign w:val="center"/>
          </w:tcPr>
          <w:p w:rsidRPr="00D27A48" w:rsidR="00D00194" w:rsidP="00F44250" w:rsidRDefault="00D00194" w14:paraId="41B69D3F" w14:textId="77777777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Poziția în statul de funcții</w:t>
            </w:r>
          </w:p>
        </w:tc>
        <w:tc>
          <w:tcPr>
            <w:tcW w:w="1394" w:type="dxa"/>
            <w:vAlign w:val="center"/>
          </w:tcPr>
          <w:p w:rsidRPr="00D27A48" w:rsidR="00D00194" w:rsidP="00F44250" w:rsidRDefault="00D00194" w14:paraId="15BB4412" w14:textId="128E9AF9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Funcția didactică</w:t>
            </w:r>
          </w:p>
        </w:tc>
        <w:tc>
          <w:tcPr>
            <w:tcW w:w="3595" w:type="dxa"/>
            <w:vAlign w:val="center"/>
          </w:tcPr>
          <w:p w:rsidRPr="00D27A48" w:rsidR="00D00194" w:rsidP="00F44250" w:rsidRDefault="00D00194" w14:paraId="4C2F1345" w14:textId="77777777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Comisia de concurs</w:t>
            </w:r>
          </w:p>
          <w:p w:rsidRPr="00D27A48" w:rsidR="00D00194" w:rsidP="00F44250" w:rsidRDefault="00D00194" w14:paraId="450328C4" w14:textId="77777777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(inclusiv apartenența instituțională)</w:t>
            </w:r>
          </w:p>
        </w:tc>
        <w:tc>
          <w:tcPr>
            <w:tcW w:w="3363" w:type="dxa"/>
            <w:vAlign w:val="center"/>
          </w:tcPr>
          <w:p w:rsidRPr="00D27A48" w:rsidR="00D00194" w:rsidP="00F44250" w:rsidRDefault="00D00194" w14:paraId="253FB3DB" w14:textId="77777777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Comisia de soluționare a contestațiilor</w:t>
            </w:r>
          </w:p>
          <w:p w:rsidRPr="00D27A48" w:rsidR="00D00194" w:rsidP="00F44250" w:rsidRDefault="00D00194" w14:paraId="17E3AB6F" w14:textId="77777777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(inclusiv apartenența instituțională)</w:t>
            </w:r>
          </w:p>
        </w:tc>
      </w:tr>
      <w:tr w:rsidRPr="00D27A48" w:rsidR="00C50601" w:rsidTr="00643506" w14:paraId="5F55BA67" w14:textId="77777777">
        <w:tc>
          <w:tcPr>
            <w:tcW w:w="1428" w:type="dxa"/>
            <w:vAlign w:val="center"/>
          </w:tcPr>
          <w:p w:rsidRPr="00D27A48" w:rsidR="00C50601" w:rsidP="00F44250" w:rsidRDefault="00C50601" w14:paraId="3AD67521" w14:textId="34D9C605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Căi Ferate, Drumuri şi Poduri</w:t>
            </w:r>
          </w:p>
        </w:tc>
        <w:tc>
          <w:tcPr>
            <w:tcW w:w="960" w:type="dxa"/>
            <w:vAlign w:val="center"/>
          </w:tcPr>
          <w:p w:rsidRPr="00D27A48" w:rsidR="00C50601" w:rsidP="00F44250" w:rsidRDefault="00C50601" w14:paraId="505844BC" w14:textId="0EF9CF7F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20</w:t>
            </w:r>
          </w:p>
        </w:tc>
        <w:tc>
          <w:tcPr>
            <w:tcW w:w="1394" w:type="dxa"/>
            <w:vAlign w:val="center"/>
          </w:tcPr>
          <w:p w:rsidRPr="00D27A48" w:rsidR="00C50601" w:rsidP="00F44250" w:rsidRDefault="00C50601" w14:paraId="6551C0A7" w14:textId="4C135254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Şef lucrări</w:t>
            </w:r>
          </w:p>
        </w:tc>
        <w:tc>
          <w:tcPr>
            <w:tcW w:w="3595" w:type="dxa"/>
          </w:tcPr>
          <w:p w:rsidRPr="00D27A48" w:rsidR="00C50601" w:rsidP="00F44250" w:rsidRDefault="00C50601" w14:paraId="2756FAE6" w14:textId="436E1120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</w:p>
          <w:p w:rsidRPr="00D27A48" w:rsidR="00C50601" w:rsidP="00F44250" w:rsidRDefault="00C50601" w14:paraId="69FF8D4E" w14:textId="18381E95">
            <w:pPr>
              <w:rPr>
                <w:rFonts w:cstheme="minorHAns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1. </w:t>
            </w:r>
            <w:r w:rsidRPr="00D27A48" w:rsidR="00A83F13">
              <w:rPr>
                <w:rFonts w:ascii="Calibri" w:hAnsi="Calibri" w:cs="Calibri"/>
                <w:lang w:val="ro-RO"/>
              </w:rPr>
              <w:t>Conf. dr. ing. Mihai  Liviu DRAGOMIR</w:t>
            </w:r>
            <w:r w:rsidRPr="00D27A48">
              <w:rPr>
                <w:rFonts w:cstheme="minorHAnsi"/>
                <w:lang w:val="ro-RO"/>
              </w:rPr>
              <w:t>;</w:t>
            </w:r>
          </w:p>
          <w:p w:rsidRPr="00D27A48" w:rsidR="00C50601" w:rsidP="00F44250" w:rsidRDefault="00C50601" w14:paraId="7F2AC034" w14:textId="4A062D2A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C50601" w:rsidP="00F44250" w:rsidRDefault="00C50601" w14:paraId="5FAD7BC5" w14:textId="7E659F89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2. </w:t>
            </w:r>
            <w:r w:rsidRPr="00D27A48" w:rsidR="00A83F13">
              <w:rPr>
                <w:rFonts w:ascii="Calibri" w:hAnsi="Calibri" w:cs="Calibri"/>
                <w:lang w:val="ro-RO"/>
              </w:rPr>
              <w:t>Șef lucr. dr. ing.  Raluca Diana NERIŞANU;</w:t>
            </w:r>
          </w:p>
          <w:p w:rsidRPr="00D27A48" w:rsidR="00A83F13" w:rsidP="00F44250" w:rsidRDefault="00C50601" w14:paraId="3BD090C7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3. </w:t>
            </w:r>
            <w:r w:rsidRPr="00D27A48" w:rsidR="00A83F13">
              <w:rPr>
                <w:rFonts w:ascii="Calibri" w:hAnsi="Calibri" w:cs="Calibri"/>
                <w:lang w:val="ro-RO"/>
              </w:rPr>
              <w:t>Șef lucr. dr. ing. Dorin Teodor BĂRBÎNŢĂ;</w:t>
            </w:r>
          </w:p>
          <w:p w:rsidRPr="00D27A48" w:rsidR="00C50601" w:rsidP="00F44250" w:rsidRDefault="00A83F13" w14:paraId="765C5180" w14:textId="48A137A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4</w:t>
            </w:r>
            <w:r w:rsidRPr="00D27A48" w:rsidR="00C50601">
              <w:rPr>
                <w:rFonts w:ascii="Calibri" w:hAnsi="Calibri" w:cs="Calibri"/>
                <w:lang w:val="ro-RO"/>
              </w:rPr>
              <w:t xml:space="preserve">. </w:t>
            </w:r>
            <w:r w:rsidRPr="00D27A48">
              <w:rPr>
                <w:rFonts w:ascii="Calibri" w:hAnsi="Calibri" w:cs="Calibri"/>
                <w:lang w:val="ro-RO"/>
              </w:rPr>
              <w:t>Șef lucr. dr. ing. Claudia ALB -PONDICHI;</w:t>
            </w:r>
          </w:p>
          <w:p w:rsidRPr="00D27A48" w:rsidR="00A83F13" w:rsidP="00F44250" w:rsidRDefault="00A83F13" w14:paraId="6BE0D9EE" w14:textId="77992C3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5. Șef lucr. dr. ing. Crina Ioana FENEŞAN;</w:t>
            </w:r>
          </w:p>
          <w:p w:rsidRPr="00D27A48" w:rsidR="00C50601" w:rsidP="00F44250" w:rsidRDefault="00C50601" w14:paraId="3B6EEDEC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 supleanți:</w:t>
            </w:r>
          </w:p>
          <w:p w:rsidRPr="00D27A48" w:rsidR="00C50601" w:rsidP="00F44250" w:rsidRDefault="00C50601" w14:paraId="4D7C1335" w14:textId="1A5ED459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</w:t>
            </w:r>
            <w:r w:rsidRPr="00D27A48">
              <w:rPr>
                <w:lang w:val="ro-RO"/>
              </w:rPr>
              <w:t xml:space="preserve"> </w:t>
            </w:r>
            <w:r w:rsidRPr="00D27A48" w:rsidR="00A83F13">
              <w:rPr>
                <w:rFonts w:ascii="Calibri" w:hAnsi="Calibri" w:cs="Calibri"/>
                <w:lang w:val="ro-RO"/>
              </w:rPr>
              <w:t>Șef lucr. dr. ing. Andrei Florin CLITAN;</w:t>
            </w:r>
          </w:p>
          <w:p w:rsidRPr="00D27A48" w:rsidR="00A83F13" w:rsidP="00F44250" w:rsidRDefault="00C50601" w14:paraId="7CA59128" w14:textId="47746AF2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2. </w:t>
            </w:r>
            <w:r w:rsidRPr="00D27A48" w:rsidR="00A83F13">
              <w:rPr>
                <w:rFonts w:ascii="Calibri" w:hAnsi="Calibri" w:cs="Calibri"/>
                <w:lang w:val="ro-RO"/>
              </w:rPr>
              <w:t xml:space="preserve">Șef  lucr. dr. ing.  Mircea Andrei SUCIU; </w:t>
            </w:r>
            <w:r w:rsidRPr="00D27A48">
              <w:rPr>
                <w:rFonts w:ascii="Calibri" w:hAnsi="Calibri" w:cs="Calibri"/>
                <w:lang w:val="ro-RO"/>
              </w:rPr>
              <w:t xml:space="preserve">  </w:t>
            </w:r>
          </w:p>
          <w:p w:rsidRPr="00D27A48" w:rsidR="00C50601" w:rsidP="00F44250" w:rsidRDefault="00C50601" w14:paraId="5B131BBA" w14:textId="2F0DAD94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3363" w:type="dxa"/>
          </w:tcPr>
          <w:p w:rsidRPr="00D27A48" w:rsidR="00C50601" w:rsidP="00F44250" w:rsidRDefault="00C50601" w14:paraId="1D79E395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</w:p>
          <w:p w:rsidRPr="00D27A48" w:rsidR="00C50601" w:rsidP="00F44250" w:rsidRDefault="00C50601" w14:paraId="4139D549" w14:textId="2DD7BC4C">
            <w:pPr>
              <w:rPr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1. </w:t>
            </w:r>
            <w:r w:rsidRPr="00D27A48" w:rsidR="00A83F13">
              <w:rPr>
                <w:lang w:val="ro-RO"/>
              </w:rPr>
              <w:t>Conf.</w:t>
            </w:r>
            <w:r w:rsidRPr="00D27A48">
              <w:rPr>
                <w:lang w:val="ro-RO"/>
              </w:rPr>
              <w:t xml:space="preserve"> </w:t>
            </w:r>
            <w:r w:rsidRPr="00D27A48" w:rsidR="00A83F13">
              <w:rPr>
                <w:rFonts w:ascii="Calibri" w:hAnsi="Calibri" w:cs="Calibri"/>
                <w:lang w:val="ro-RO"/>
              </w:rPr>
              <w:t>dr. ing.  Alexandra Denisa DANCIU;</w:t>
            </w:r>
          </w:p>
          <w:p w:rsidRPr="00D27A48" w:rsidR="00C50601" w:rsidP="00F44250" w:rsidRDefault="00C50601" w14:paraId="039ABBA3" w14:textId="7EE20DD6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C50601" w:rsidP="00F44250" w:rsidRDefault="00C50601" w14:paraId="4CCAE6B2" w14:textId="1508AAC1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Prof. dr.ing</w:t>
            </w:r>
            <w:r w:rsidRPr="00D27A48" w:rsidR="00856A25">
              <w:rPr>
                <w:rFonts w:ascii="Calibri" w:hAnsi="Calibri" w:cs="Calibri"/>
                <w:lang w:val="ro-RO"/>
              </w:rPr>
              <w:t>. Delia Gabriela DRĂGAN;</w:t>
            </w:r>
          </w:p>
          <w:p w:rsidRPr="00D27A48" w:rsidR="00856A25" w:rsidP="00F44250" w:rsidRDefault="00856A25" w14:paraId="088B7CA4" w14:textId="501852EA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 Conf. dr. ing. Mădălina Adriana CIOTLĂUŞ;</w:t>
            </w:r>
          </w:p>
          <w:p w:rsidRPr="00D27A48" w:rsidR="00C50601" w:rsidP="00F44250" w:rsidRDefault="00856A25" w14:paraId="1F010AC4" w14:textId="20C25A2D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4</w:t>
            </w:r>
            <w:r w:rsidRPr="00D27A48" w:rsidR="00C50601">
              <w:rPr>
                <w:rFonts w:ascii="Calibri" w:hAnsi="Calibri" w:cs="Calibri"/>
                <w:lang w:val="ro-RO"/>
              </w:rPr>
              <w:t xml:space="preserve">. </w:t>
            </w:r>
            <w:r w:rsidRPr="00D27A48">
              <w:rPr>
                <w:rFonts w:ascii="Calibri" w:hAnsi="Calibri" w:cs="Calibri"/>
                <w:lang w:val="ro-RO"/>
              </w:rPr>
              <w:t>Șef lucr. dr. ing. Melania Rozalia BOITOR;</w:t>
            </w:r>
          </w:p>
          <w:p w:rsidRPr="00D27A48" w:rsidR="00C50601" w:rsidP="00F44250" w:rsidRDefault="00856A25" w14:paraId="0606BB5A" w14:textId="715E951B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5</w:t>
            </w:r>
            <w:r w:rsidRPr="00D27A48" w:rsidR="00C50601">
              <w:rPr>
                <w:rFonts w:ascii="Calibri" w:hAnsi="Calibri" w:cs="Calibri"/>
                <w:lang w:val="ro-RO"/>
              </w:rPr>
              <w:t xml:space="preserve">. </w:t>
            </w:r>
            <w:r w:rsidRPr="00D27A48">
              <w:rPr>
                <w:rFonts w:ascii="Calibri" w:hAnsi="Calibri" w:cs="Calibri"/>
                <w:lang w:val="ro-RO"/>
              </w:rPr>
              <w:t>Șef lucr. dr. ing.  Nicolae CIONT;</w:t>
            </w:r>
          </w:p>
          <w:p w:rsidRPr="00D27A48" w:rsidR="00C50601" w:rsidP="00F44250" w:rsidRDefault="00C50601" w14:paraId="02276679" w14:textId="18B58B73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 supleanți:</w:t>
            </w:r>
          </w:p>
          <w:p w:rsidRPr="00D27A48" w:rsidR="00C50601" w:rsidP="00F44250" w:rsidRDefault="00C50601" w14:paraId="022C9635" w14:textId="4F7AFC4F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1. </w:t>
            </w:r>
            <w:r w:rsidRPr="00D27A48" w:rsidR="00856A25">
              <w:rPr>
                <w:rFonts w:ascii="Calibri" w:hAnsi="Calibri" w:cs="Calibri"/>
                <w:lang w:val="ro-RO"/>
              </w:rPr>
              <w:t>Șef  lucr. dr. ing.  Mirela Ilinca BECA;</w:t>
            </w:r>
          </w:p>
          <w:p w:rsidRPr="00D27A48" w:rsidR="00C50601" w:rsidP="00F44250" w:rsidRDefault="00C50601" w14:paraId="738563E2" w14:textId="2FFC188B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</w:t>
            </w:r>
            <w:r w:rsidRPr="00AE133B">
              <w:rPr>
                <w:rFonts w:ascii="Calibri" w:hAnsi="Calibri" w:cs="Calibri"/>
                <w:lang w:val="ro-RO"/>
              </w:rPr>
              <w:t xml:space="preserve">. </w:t>
            </w:r>
            <w:r w:rsidRPr="00AE133B" w:rsidR="00643506">
              <w:rPr>
                <w:rFonts w:ascii="Calibri" w:hAnsi="Calibri" w:cs="Calibri"/>
                <w:lang w:val="ro-RO"/>
              </w:rPr>
              <w:t xml:space="preserve"> </w:t>
            </w:r>
            <w:r w:rsidRPr="00AE133B" w:rsidR="00EB1DAC">
              <w:rPr>
                <w:rFonts w:ascii="Calibri" w:hAnsi="Calibri" w:cs="Calibri"/>
                <w:lang w:val="ro-RO"/>
              </w:rPr>
              <w:t>Șef  lucr. dr. ing.</w:t>
            </w:r>
            <w:r w:rsidRPr="00AE133B" w:rsidR="00856A25">
              <w:rPr>
                <w:rFonts w:ascii="Calibri" w:hAnsi="Calibri" w:cs="Calibri"/>
                <w:lang w:val="ro-RO"/>
              </w:rPr>
              <w:t xml:space="preserve">  Vladimir </w:t>
            </w:r>
            <w:r w:rsidRPr="00D27A48" w:rsidR="00856A25">
              <w:rPr>
                <w:rFonts w:ascii="Calibri" w:hAnsi="Calibri" w:cs="Calibri"/>
                <w:lang w:val="ro-RO"/>
              </w:rPr>
              <w:t>MARUSCEAC.</w:t>
            </w:r>
          </w:p>
        </w:tc>
      </w:tr>
      <w:tr w:rsidRPr="00D27A48" w:rsidR="00643506" w:rsidTr="00643506" w14:paraId="2BC3E8D4" w14:textId="77777777">
        <w:tc>
          <w:tcPr>
            <w:tcW w:w="1428" w:type="dxa"/>
            <w:vMerge w:val="restart"/>
            <w:vAlign w:val="center"/>
          </w:tcPr>
          <w:p w:rsidRPr="00D27A48" w:rsidR="00643506" w:rsidP="00F44250" w:rsidRDefault="00643506" w14:paraId="1813EE27" w14:textId="2D67EE75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Construcții Civile şi Management</w:t>
            </w:r>
          </w:p>
        </w:tc>
        <w:tc>
          <w:tcPr>
            <w:tcW w:w="960" w:type="dxa"/>
            <w:vAlign w:val="center"/>
          </w:tcPr>
          <w:p w:rsidRPr="00D27A48" w:rsidR="00643506" w:rsidP="00F44250" w:rsidRDefault="00643506" w14:paraId="4FA3FEDF" w14:textId="68677783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11</w:t>
            </w:r>
          </w:p>
        </w:tc>
        <w:tc>
          <w:tcPr>
            <w:tcW w:w="1394" w:type="dxa"/>
            <w:vAlign w:val="center"/>
          </w:tcPr>
          <w:p w:rsidRPr="00D27A48" w:rsidR="00643506" w:rsidP="00F44250" w:rsidRDefault="00643506" w14:paraId="61758D66" w14:textId="71E0D67A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Conferențiar</w:t>
            </w:r>
          </w:p>
        </w:tc>
        <w:tc>
          <w:tcPr>
            <w:tcW w:w="3595" w:type="dxa"/>
          </w:tcPr>
          <w:p w:rsidRPr="00D27A48" w:rsidR="00643506" w:rsidP="00F44250" w:rsidRDefault="00643506" w14:paraId="02B0B4DB" w14:textId="62962314">
            <w:pPr>
              <w:snapToGrid w:val="0"/>
              <w:rPr>
                <w:b/>
                <w:bCs/>
                <w:lang w:val="ro-RO"/>
              </w:rPr>
            </w:pPr>
            <w:r w:rsidRPr="00D27A48">
              <w:rPr>
                <w:b/>
                <w:bCs/>
                <w:lang w:val="ro-RO"/>
              </w:rPr>
              <w:t>Preşedinte</w:t>
            </w:r>
            <w:r w:rsidRPr="00D27A48" w:rsidR="00F44250">
              <w:rPr>
                <w:b/>
                <w:bCs/>
                <w:lang w:val="ro-RO"/>
              </w:rPr>
              <w:t> :</w:t>
            </w:r>
          </w:p>
          <w:p w:rsidRPr="00D27A48" w:rsidR="00643506" w:rsidP="00F44250" w:rsidRDefault="00F44250" w14:paraId="5016E045" w14:textId="7561CE4B">
            <w:pPr>
              <w:snapToGrid w:val="0"/>
              <w:rPr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P</w:t>
            </w:r>
            <w:r w:rsidRPr="00D27A48" w:rsidR="00643506">
              <w:rPr>
                <w:lang w:val="ro-RO"/>
              </w:rPr>
              <w:t>rof. dr. ing. Daniela Lucia MANEA (Universitatea Tehnică din Cluj -Napoca)</w:t>
            </w:r>
            <w:r w:rsidRPr="00D27A48" w:rsidR="00C22EE4">
              <w:rPr>
                <w:lang w:val="ro-RO"/>
              </w:rPr>
              <w:t>;</w:t>
            </w:r>
          </w:p>
          <w:p w:rsidRPr="00D27A48" w:rsidR="00643506" w:rsidP="00F44250" w:rsidRDefault="00643506" w14:paraId="18A68A93" w14:textId="77777777">
            <w:pPr>
              <w:snapToGrid w:val="0"/>
              <w:spacing w:before="60"/>
              <w:rPr>
                <w:b/>
                <w:bCs/>
                <w:lang w:val="ro-RO"/>
              </w:rPr>
            </w:pPr>
            <w:r w:rsidRPr="00D27A48">
              <w:rPr>
                <w:b/>
                <w:bCs/>
                <w:lang w:val="ro-RO"/>
              </w:rPr>
              <w:t>Membri</w:t>
            </w:r>
          </w:p>
          <w:p w:rsidRPr="00D27A48" w:rsidR="00643506" w:rsidP="00F44250" w:rsidRDefault="00F44250" w14:paraId="481EE9EA" w14:textId="1B0F0938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2</w:t>
            </w:r>
            <w:r w:rsidRPr="00D27A48" w:rsidR="00643506">
              <w:rPr>
                <w:lang w:val="ro-RO"/>
              </w:rPr>
              <w:t>. Prof. dr. ing. Ioan AȘCHILEAN (Universitatea Tehnică din Cluj -Napoca)</w:t>
            </w:r>
            <w:r w:rsidRPr="00D27A48">
              <w:rPr>
                <w:lang w:val="ro-RO"/>
              </w:rPr>
              <w:t>;</w:t>
            </w:r>
          </w:p>
          <w:p w:rsidRPr="00D27A48" w:rsidR="00643506" w:rsidP="00F44250" w:rsidRDefault="00F44250" w14:paraId="65009EE8" w14:textId="115129C0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3</w:t>
            </w:r>
            <w:r w:rsidRPr="00D27A48" w:rsidR="00643506">
              <w:rPr>
                <w:lang w:val="ro-RO"/>
              </w:rPr>
              <w:t>. Conf. dr. ing.  Mihaela Teodora TOADERE (Universitatea din Oradea)</w:t>
            </w:r>
            <w:r w:rsidRPr="00D27A48">
              <w:rPr>
                <w:lang w:val="ro-RO"/>
              </w:rPr>
              <w:t>;</w:t>
            </w:r>
          </w:p>
          <w:p w:rsidRPr="00D27A48" w:rsidR="00643506" w:rsidP="00F44250" w:rsidRDefault="00F44250" w14:paraId="63DD0F82" w14:textId="39FEEF73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4</w:t>
            </w:r>
            <w:r w:rsidRPr="00D27A48" w:rsidR="00643506">
              <w:rPr>
                <w:lang w:val="ro-RO"/>
              </w:rPr>
              <w:t>. Conf. dr. ing.  Cătălin BADEA (Universitatea “Politehnica” Timișoara)</w:t>
            </w:r>
            <w:r w:rsidRPr="00D27A48">
              <w:rPr>
                <w:lang w:val="ro-RO"/>
              </w:rPr>
              <w:t>;</w:t>
            </w:r>
          </w:p>
          <w:p w:rsidRPr="00AE133B" w:rsidR="00643506" w:rsidP="00F44250" w:rsidRDefault="00F44250" w14:paraId="32A8D747" w14:textId="796184B4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5</w:t>
            </w:r>
            <w:r w:rsidRPr="00D27A48" w:rsidR="00643506">
              <w:rPr>
                <w:lang w:val="ro-RO"/>
              </w:rPr>
              <w:t xml:space="preserve">. </w:t>
            </w:r>
            <w:r w:rsidRPr="00D27A48" w:rsidR="009353AC">
              <w:rPr>
                <w:lang w:val="ro-RO"/>
              </w:rPr>
              <w:t xml:space="preserve">Conf. dr. ec. Diana PITIC (Universitatea Babeș – </w:t>
            </w:r>
            <w:r w:rsidRPr="00AE133B" w:rsidR="009353AC">
              <w:rPr>
                <w:lang w:val="ro-RO"/>
              </w:rPr>
              <w:t>Bolyai</w:t>
            </w:r>
            <w:r w:rsidRPr="00AE133B" w:rsidR="00D27A48">
              <w:rPr>
                <w:lang w:val="ro-RO"/>
              </w:rPr>
              <w:t xml:space="preserve"> din Cluj-Napoca</w:t>
            </w:r>
            <w:r w:rsidRPr="00AE133B" w:rsidR="009353AC">
              <w:rPr>
                <w:lang w:val="ro-RO"/>
              </w:rPr>
              <w:t>)</w:t>
            </w:r>
            <w:r w:rsidRPr="00AE133B">
              <w:rPr>
                <w:lang w:val="ro-RO"/>
              </w:rPr>
              <w:t>.</w:t>
            </w:r>
          </w:p>
          <w:p w:rsidRPr="00AE133B" w:rsidR="00643506" w:rsidP="00F44250" w:rsidRDefault="00643506" w14:paraId="12578B99" w14:textId="77777777">
            <w:pPr>
              <w:snapToGrid w:val="0"/>
              <w:spacing w:before="60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Membri supleanţi</w:t>
            </w:r>
          </w:p>
          <w:p w:rsidRPr="00D27A48" w:rsidR="00643506" w:rsidP="00F44250" w:rsidRDefault="00643506" w14:paraId="43932707" w14:textId="3072A8A8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1. Conf. dr. ing.  Ovidiu Gavril GAVRIȘ PASCU (Universitatea Tehnică din Cluj</w:t>
            </w:r>
            <w:r w:rsidRPr="00D27A48" w:rsidR="00D27A48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>-</w:t>
            </w:r>
            <w:r w:rsidRPr="00D27A48" w:rsidR="00D27A48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>Napoca)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643506" w:rsidP="00F44250" w:rsidRDefault="00643506" w14:paraId="75BE5A78" w14:textId="6045AE2A">
            <w:pPr>
              <w:spacing w:before="60"/>
              <w:rPr>
                <w:rFonts w:ascii="Calibri" w:hAnsi="Calibri" w:cs="Calibri"/>
                <w:color w:val="FF0000"/>
                <w:lang w:val="ro-RO"/>
              </w:rPr>
            </w:pPr>
            <w:r w:rsidRPr="00D27A48">
              <w:rPr>
                <w:lang w:val="ro-RO"/>
              </w:rPr>
              <w:t xml:space="preserve">2. Conf.dr. Jutka-Éva DEÁK (Universitatea de Ştiinţe Agricole şi </w:t>
            </w:r>
            <w:r w:rsidRPr="00D27A48">
              <w:rPr>
                <w:lang w:val="ro-RO"/>
              </w:rPr>
              <w:lastRenderedPageBreak/>
              <w:t>Medicină Veterinară</w:t>
            </w:r>
            <w:r w:rsidR="00AE133B">
              <w:rPr>
                <w:lang w:val="ro-RO"/>
              </w:rPr>
              <w:t xml:space="preserve"> din</w:t>
            </w:r>
            <w:r w:rsidRPr="00D27A48">
              <w:rPr>
                <w:lang w:val="ro-RO"/>
              </w:rPr>
              <w:t xml:space="preserve"> Cluj-Napoca)</w:t>
            </w:r>
            <w:r w:rsidRPr="00D27A48" w:rsidR="00F44250">
              <w:rPr>
                <w:lang w:val="ro-RO"/>
              </w:rPr>
              <w:t>.</w:t>
            </w:r>
          </w:p>
        </w:tc>
        <w:tc>
          <w:tcPr>
            <w:tcW w:w="3363" w:type="dxa"/>
          </w:tcPr>
          <w:p w:rsidRPr="00D27A48" w:rsidR="00643506" w:rsidP="00F44250" w:rsidRDefault="00643506" w14:paraId="5D1E3820" w14:textId="4590F553">
            <w:pPr>
              <w:rPr>
                <w:b/>
                <w:lang w:val="ro-RO"/>
              </w:rPr>
            </w:pPr>
            <w:r w:rsidRPr="00D27A48">
              <w:rPr>
                <w:b/>
                <w:lang w:val="ro-RO"/>
              </w:rPr>
              <w:lastRenderedPageBreak/>
              <w:t>Președinte</w:t>
            </w:r>
          </w:p>
          <w:p w:rsidRPr="00D27A48" w:rsidR="00643506" w:rsidP="00F44250" w:rsidRDefault="00F44250" w14:paraId="6B5C12AB" w14:textId="2AA2B69D">
            <w:pPr>
              <w:rPr>
                <w:rFonts w:cstheme="minorHAns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1. </w:t>
            </w:r>
            <w:r w:rsidRPr="00D27A48" w:rsidR="00643506">
              <w:rPr>
                <w:lang w:val="ro-RO"/>
              </w:rPr>
              <w:t>Conf. dr. ing.  Claudiu ACIU (Universitatea Tehnică din Cluj -Napoca)</w:t>
            </w:r>
            <w:r w:rsidRPr="00D27A48">
              <w:rPr>
                <w:lang w:val="ro-RO"/>
              </w:rPr>
              <w:t>;</w:t>
            </w:r>
          </w:p>
          <w:p w:rsidRPr="00D27A48" w:rsidR="00643506" w:rsidP="00F44250" w:rsidRDefault="00643506" w14:paraId="46450B4E" w14:textId="77777777">
            <w:pPr>
              <w:rPr>
                <w:b/>
                <w:lang w:val="ro-RO"/>
              </w:rPr>
            </w:pPr>
            <w:r w:rsidRPr="00D27A48">
              <w:rPr>
                <w:b/>
                <w:lang w:val="ro-RO"/>
              </w:rPr>
              <w:t>Membri</w:t>
            </w:r>
          </w:p>
          <w:p w:rsidRPr="00D27A48" w:rsidR="00643506" w:rsidP="00F44250" w:rsidRDefault="00643506" w14:paraId="61CF7970" w14:textId="63EC1ADF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2. Conf. dr. ing.  Mădălina Adriana CIOTLĂUȘ (Universitatea Tehnică din Cluj </w:t>
            </w:r>
            <w:r w:rsidRPr="00D27A48" w:rsidR="008962FE">
              <w:rPr>
                <w:color w:val="FF0000"/>
                <w:lang w:val="ro-RO"/>
              </w:rPr>
              <w:t>-</w:t>
            </w:r>
            <w:r w:rsidRPr="00D27A48" w:rsidR="008962FE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>Napoca)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643506" w:rsidP="00F44250" w:rsidRDefault="00643506" w14:paraId="6F72B02D" w14:textId="6F2D2A43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3. Prof. dr. ing. Ioan IENCIU </w:t>
            </w:r>
          </w:p>
          <w:p w:rsidRPr="00D27A48" w:rsidR="00643506" w:rsidP="00F44250" w:rsidRDefault="00643506" w14:paraId="1DDD9D2B" w14:textId="360B1321">
            <w:pPr>
              <w:rPr>
                <w:lang w:val="ro-RO"/>
              </w:rPr>
            </w:pPr>
            <w:r w:rsidRPr="00D27A48">
              <w:rPr>
                <w:lang w:val="ro-RO"/>
              </w:rPr>
              <w:t>(Universitatea ”1 Decembrie 1918” din Alba Iulia)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643506" w:rsidP="00F44250" w:rsidRDefault="00643506" w14:paraId="59E346F9" w14:textId="53D68073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4. Prof. dr. ing. Sorin NISTOR </w:t>
            </w:r>
          </w:p>
          <w:p w:rsidRPr="00D27A48" w:rsidR="00643506" w:rsidP="00F44250" w:rsidRDefault="00643506" w14:paraId="7F269BD0" w14:textId="61E9A0EB">
            <w:pPr>
              <w:rPr>
                <w:lang w:val="ro-RO"/>
              </w:rPr>
            </w:pPr>
            <w:r w:rsidRPr="00D27A48">
              <w:rPr>
                <w:lang w:val="ro-RO"/>
              </w:rPr>
              <w:t>(Universitatea din Oradea)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643506" w:rsidP="00F44250" w:rsidRDefault="00643506" w14:paraId="07348735" w14:textId="0B125941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5.Conf. dr. ing.  Mihai Valentin HERBEI </w:t>
            </w:r>
            <w:r w:rsidRPr="00D27A48" w:rsidR="007C2C60">
              <w:rPr>
                <w:color w:val="FF0000"/>
                <w:lang w:val="ro-RO"/>
              </w:rPr>
              <w:t>(</w:t>
            </w:r>
            <w:r w:rsidRPr="00D27A48">
              <w:rPr>
                <w:lang w:val="ro-RO"/>
              </w:rPr>
              <w:t xml:space="preserve">Universitatea de Științele Vieții </w:t>
            </w:r>
            <w:r w:rsidRPr="00D27A48">
              <w:rPr>
                <w:rFonts w:cstheme="minorHAnsi"/>
                <w:lang w:val="ro-RO"/>
              </w:rPr>
              <w:t xml:space="preserve">"Regele Mihai </w:t>
            </w:r>
            <w:r w:rsidRPr="00AE133B">
              <w:rPr>
                <w:rFonts w:cstheme="minorHAnsi"/>
                <w:lang w:val="ro-RO"/>
              </w:rPr>
              <w:t xml:space="preserve">I" </w:t>
            </w:r>
            <w:r w:rsidRPr="00AE133B" w:rsidR="007C2C60">
              <w:rPr>
                <w:rFonts w:cstheme="minorHAnsi"/>
                <w:lang w:val="ro-RO"/>
              </w:rPr>
              <w:t xml:space="preserve">din </w:t>
            </w:r>
            <w:r w:rsidRPr="00D27A48">
              <w:rPr>
                <w:rFonts w:cstheme="minorHAnsi"/>
                <w:lang w:val="ro-RO"/>
              </w:rPr>
              <w:t>Timișoara)</w:t>
            </w:r>
            <w:r w:rsidRPr="00D27A48" w:rsidR="00F42A93">
              <w:rPr>
                <w:rFonts w:cstheme="minorHAnsi"/>
                <w:color w:val="FF0000"/>
                <w:lang w:val="ro-RO"/>
              </w:rPr>
              <w:t>;</w:t>
            </w:r>
          </w:p>
          <w:p w:rsidRPr="00D27A48" w:rsidR="00643506" w:rsidP="00F44250" w:rsidRDefault="00643506" w14:paraId="0533AD7C" w14:textId="77777777">
            <w:pPr>
              <w:rPr>
                <w:b/>
                <w:lang w:val="ro-RO"/>
              </w:rPr>
            </w:pPr>
            <w:r w:rsidRPr="00D27A48">
              <w:rPr>
                <w:b/>
                <w:lang w:val="ro-RO"/>
              </w:rPr>
              <w:t>Membri supleanți</w:t>
            </w:r>
          </w:p>
          <w:p w:rsidRPr="00D27A48" w:rsidR="00643506" w:rsidP="00F44250" w:rsidRDefault="00643506" w14:paraId="2A932E7D" w14:textId="4C2D48C9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1. Conf. dr. ing.  Andreea Ramona BEGOV-UNGUR </w:t>
            </w:r>
          </w:p>
          <w:p w:rsidRPr="00D27A48" w:rsidR="00643506" w:rsidP="00F44250" w:rsidRDefault="00643506" w14:paraId="6B6B2CFA" w14:textId="77777777">
            <w:pPr>
              <w:rPr>
                <w:lang w:val="ro-RO"/>
              </w:rPr>
            </w:pPr>
            <w:r w:rsidRPr="00D27A48">
              <w:rPr>
                <w:lang w:val="ro-RO"/>
              </w:rPr>
              <w:t>(Universitatea ”1 Decembrie 1918” din Alba Iulia)</w:t>
            </w:r>
          </w:p>
          <w:p w:rsidRPr="00D27A48" w:rsidR="00643506" w:rsidP="00F44250" w:rsidRDefault="00643506" w14:paraId="22A19453" w14:textId="7CD138EB">
            <w:pPr>
              <w:rPr>
                <w:rFonts w:ascii="Calibri" w:hAnsi="Calibri" w:cs="Calibri"/>
                <w:color w:val="FF0000"/>
                <w:lang w:val="ro-RO"/>
              </w:rPr>
            </w:pPr>
            <w:r w:rsidRPr="00D27A48">
              <w:rPr>
                <w:lang w:val="ro-RO"/>
              </w:rPr>
              <w:t>2. Conf. dr. ing.  Alexandra Denisa DANCIU (Universitatea Tehnică din Cluj</w:t>
            </w:r>
            <w:r w:rsidRPr="00D27A48" w:rsidR="008962FE">
              <w:rPr>
                <w:lang w:val="ro-RO"/>
              </w:rPr>
              <w:t xml:space="preserve"> </w:t>
            </w:r>
            <w:r w:rsidRPr="00D27A48" w:rsidR="008962FE">
              <w:rPr>
                <w:color w:val="FF0000"/>
                <w:lang w:val="ro-RO"/>
              </w:rPr>
              <w:t>-</w:t>
            </w:r>
            <w:r w:rsidRPr="00D27A48" w:rsidR="008962FE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>Napoca)</w:t>
            </w:r>
          </w:p>
        </w:tc>
      </w:tr>
      <w:tr w:rsidRPr="00D27A48" w:rsidR="00643506" w:rsidTr="00643506" w14:paraId="7CA4F498" w14:textId="77777777">
        <w:tc>
          <w:tcPr>
            <w:tcW w:w="1428" w:type="dxa"/>
            <w:vMerge/>
            <w:vAlign w:val="center"/>
          </w:tcPr>
          <w:p w:rsidRPr="00D27A48" w:rsidR="00643506" w:rsidP="00F44250" w:rsidRDefault="00643506" w14:paraId="466AF902" w14:textId="50A862E3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960" w:type="dxa"/>
            <w:vAlign w:val="center"/>
          </w:tcPr>
          <w:p w:rsidRPr="00D27A48" w:rsidR="00643506" w:rsidP="00F44250" w:rsidRDefault="00643506" w14:paraId="10DFA815" w14:textId="2AC57F16">
            <w:pPr>
              <w:jc w:val="center"/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27</w:t>
            </w:r>
          </w:p>
        </w:tc>
        <w:tc>
          <w:tcPr>
            <w:tcW w:w="1394" w:type="dxa"/>
            <w:vAlign w:val="center"/>
          </w:tcPr>
          <w:p w:rsidRPr="00D27A48" w:rsidR="00643506" w:rsidP="00F44250" w:rsidRDefault="00643506" w14:paraId="6F3FF136" w14:textId="79CF0B62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Şef lucrări</w:t>
            </w:r>
          </w:p>
        </w:tc>
        <w:tc>
          <w:tcPr>
            <w:tcW w:w="3595" w:type="dxa"/>
          </w:tcPr>
          <w:p w:rsidRPr="00AE133B" w:rsidR="00643506" w:rsidP="00F44250" w:rsidRDefault="00643506" w14:paraId="1A663FAA" w14:textId="77777777">
            <w:pPr>
              <w:jc w:val="both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Preşedinte</w:t>
            </w:r>
          </w:p>
          <w:p w:rsidRPr="00AE133B" w:rsidR="00643506" w:rsidP="00F44250" w:rsidRDefault="00643506" w14:paraId="5FA51AA6" w14:textId="76553B94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Prof. dr. ing. Daniela Lucia MANEA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5BFC2D7E" w14:textId="77777777">
            <w:pPr>
              <w:jc w:val="both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Membri</w:t>
            </w:r>
          </w:p>
          <w:p w:rsidRPr="00AE133B" w:rsidR="00643506" w:rsidP="00F44250" w:rsidRDefault="00643506" w14:paraId="746A16C8" w14:textId="3EDB82F8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1. Conf. dr. ing.  Livia ANASTASIU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24F8F8F5" w14:textId="1AB98AC9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2. Conf. dr. ing.  Ovidiu</w:t>
            </w:r>
            <w:r w:rsidRPr="00AE133B" w:rsidR="007C2C60">
              <w:rPr>
                <w:lang w:val="ro-RO"/>
              </w:rPr>
              <w:t xml:space="preserve"> Gavril</w:t>
            </w:r>
            <w:r w:rsidRPr="00AE133B">
              <w:rPr>
                <w:lang w:val="ro-RO"/>
              </w:rPr>
              <w:t xml:space="preserve"> GAVRIȘ PASCU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7E73A40B" w14:textId="6C377B9D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 xml:space="preserve">3. Șef  lucr. dr. ing.  Elena </w:t>
            </w:r>
            <w:r w:rsidRPr="00AE133B" w:rsidR="007C2C60">
              <w:rPr>
                <w:lang w:val="ro-RO"/>
              </w:rPr>
              <w:t>JUMATE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3569406B" w14:textId="67A87492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4. Șef  lucr. dr. ing.  Lumin</w:t>
            </w:r>
            <w:r w:rsidRPr="00AE133B" w:rsidR="007C2C60">
              <w:rPr>
                <w:lang w:val="ro-RO"/>
              </w:rPr>
              <w:t>i</w:t>
            </w:r>
            <w:r w:rsidRPr="00AE133B">
              <w:rPr>
                <w:lang w:val="ro-RO"/>
              </w:rPr>
              <w:t>ța Monica PLEȘA</w:t>
            </w:r>
            <w:r w:rsidRPr="00AE133B" w:rsidR="00F44250">
              <w:rPr>
                <w:lang w:val="ro-RO"/>
              </w:rPr>
              <w:t>;</w:t>
            </w:r>
          </w:p>
          <w:p w:rsidRPr="00AE133B" w:rsidR="00643506" w:rsidP="00F44250" w:rsidRDefault="00643506" w14:paraId="21D91D9E" w14:textId="77777777">
            <w:pPr>
              <w:jc w:val="both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Membri supleanţi</w:t>
            </w:r>
          </w:p>
          <w:p w:rsidRPr="00AE133B" w:rsidR="00643506" w:rsidP="00F44250" w:rsidRDefault="00643506" w14:paraId="2151FA96" w14:textId="518A6ACF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1. Șef  lucr. dr. ing.</w:t>
            </w:r>
            <w:r w:rsidRPr="00AE133B" w:rsidR="007C2C60">
              <w:rPr>
                <w:lang w:val="ro-RO"/>
              </w:rPr>
              <w:t xml:space="preserve"> </w:t>
            </w:r>
            <w:r w:rsidRPr="00AE133B">
              <w:rPr>
                <w:lang w:val="ro-RO"/>
              </w:rPr>
              <w:t>Mihaela DUMITRAN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03159EAE" w14:textId="3C2B721A">
            <w:pPr>
              <w:spacing w:before="60"/>
              <w:rPr>
                <w:rFonts w:ascii="Calibri" w:hAnsi="Calibri" w:cs="Calibri"/>
                <w:lang w:val="ro-RO"/>
              </w:rPr>
            </w:pPr>
            <w:r w:rsidRPr="00AE133B">
              <w:rPr>
                <w:lang w:val="ro-RO"/>
              </w:rPr>
              <w:t xml:space="preserve">2. Șef  lucr. dr. ing.  </w:t>
            </w:r>
            <w:r w:rsidRPr="00AE133B" w:rsidR="00F44250">
              <w:rPr>
                <w:lang w:val="ro-RO"/>
              </w:rPr>
              <w:t>Răzvan Andrei IERNUȚAN.</w:t>
            </w:r>
          </w:p>
        </w:tc>
        <w:tc>
          <w:tcPr>
            <w:tcW w:w="3363" w:type="dxa"/>
          </w:tcPr>
          <w:p w:rsidRPr="00AE133B" w:rsidR="00643506" w:rsidP="00F44250" w:rsidRDefault="00643506" w14:paraId="4E308413" w14:textId="77777777">
            <w:pPr>
              <w:jc w:val="both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Preşedinte</w:t>
            </w:r>
          </w:p>
          <w:p w:rsidRPr="00AE133B" w:rsidR="00643506" w:rsidP="00F44250" w:rsidRDefault="00643506" w14:paraId="3647BF05" w14:textId="62886579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 xml:space="preserve">Conf. dr. ing.  </w:t>
            </w:r>
            <w:r w:rsidRPr="00AE133B" w:rsidR="00F44250">
              <w:rPr>
                <w:lang w:val="ro-RO"/>
              </w:rPr>
              <w:t>Claudiu ACIU;</w:t>
            </w:r>
          </w:p>
          <w:p w:rsidRPr="00AE133B" w:rsidR="00643506" w:rsidP="00F44250" w:rsidRDefault="00643506" w14:paraId="7977EECA" w14:textId="77777777">
            <w:pPr>
              <w:jc w:val="both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Membri</w:t>
            </w:r>
          </w:p>
          <w:p w:rsidRPr="00AE133B" w:rsidR="00643506" w:rsidP="00F44250" w:rsidRDefault="00643506" w14:paraId="0910C2A2" w14:textId="25A9C5E6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1. Prof. dr. ing. Ioan AȘCHILEAN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63076F15" w14:textId="7D19D474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>2. Conf. dr. ec. Sorina CIPLEA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F44250" w14:paraId="2F3D553E" w14:textId="47FF1A34">
            <w:pPr>
              <w:rPr>
                <w:lang w:val="ro-RO"/>
              </w:rPr>
            </w:pPr>
            <w:r w:rsidRPr="00AE133B">
              <w:rPr>
                <w:lang w:val="ro-RO"/>
              </w:rPr>
              <w:t xml:space="preserve">3. Conf. </w:t>
            </w:r>
            <w:r w:rsidRPr="00AE133B" w:rsidR="00643506">
              <w:rPr>
                <w:lang w:val="ro-RO"/>
              </w:rPr>
              <w:t>dr. ing.  Nicoleta COB</w:t>
            </w:r>
            <w:r w:rsidRPr="00AE133B" w:rsidR="007C2C60">
              <w:rPr>
                <w:lang w:val="ro-RO"/>
              </w:rPr>
              <w:t>Î</w:t>
            </w:r>
            <w:r w:rsidRPr="00AE133B" w:rsidR="00643506">
              <w:rPr>
                <w:lang w:val="ro-RO"/>
              </w:rPr>
              <w:t>RZAN</w:t>
            </w:r>
            <w:r w:rsidRPr="00AE133B">
              <w:rPr>
                <w:lang w:val="ro-RO"/>
              </w:rPr>
              <w:t>;</w:t>
            </w:r>
            <w:r w:rsidRPr="00AE133B" w:rsidR="00643506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5EFBF27B" w14:textId="1DAA8616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 xml:space="preserve">4. Conf. </w:t>
            </w:r>
            <w:r w:rsidRPr="00AE133B" w:rsidR="007C2C60">
              <w:rPr>
                <w:lang w:val="ro-RO"/>
              </w:rPr>
              <w:t>dr.</w:t>
            </w:r>
            <w:r w:rsidRPr="00AE133B">
              <w:rPr>
                <w:lang w:val="ro-RO"/>
              </w:rPr>
              <w:t xml:space="preserve">dr. ing.  Roxana </w:t>
            </w:r>
            <w:r w:rsidRPr="00AE133B" w:rsidR="00AE133B">
              <w:rPr>
                <w:lang w:val="ro-RO"/>
              </w:rPr>
              <w:t>Daniela</w:t>
            </w:r>
            <w:r w:rsidRPr="00AE133B">
              <w:rPr>
                <w:lang w:val="ro-RO"/>
              </w:rPr>
              <w:t>TĂMAȘ-GAVREA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0292330D" w14:textId="77777777">
            <w:pPr>
              <w:jc w:val="both"/>
              <w:rPr>
                <w:b/>
                <w:bCs/>
                <w:lang w:val="ro-RO"/>
              </w:rPr>
            </w:pPr>
            <w:r w:rsidRPr="00AE133B">
              <w:rPr>
                <w:b/>
                <w:bCs/>
                <w:lang w:val="ro-RO"/>
              </w:rPr>
              <w:t>Membri supleanţi</w:t>
            </w:r>
          </w:p>
          <w:p w:rsidRPr="00AE133B" w:rsidR="00643506" w:rsidP="00F44250" w:rsidRDefault="00643506" w14:paraId="3DBD2F72" w14:textId="436C9AE5">
            <w:pPr>
              <w:jc w:val="both"/>
              <w:rPr>
                <w:lang w:val="ro-RO"/>
              </w:rPr>
            </w:pPr>
            <w:r w:rsidRPr="00AE133B">
              <w:rPr>
                <w:lang w:val="ro-RO"/>
              </w:rPr>
              <w:t xml:space="preserve">1. Șef  lucr. </w:t>
            </w:r>
            <w:r w:rsidRPr="00AE133B" w:rsidR="007C2C60">
              <w:rPr>
                <w:lang w:val="ro-RO"/>
              </w:rPr>
              <w:t xml:space="preserve">dr. ec. </w:t>
            </w:r>
            <w:r w:rsidRPr="00AE133B">
              <w:rPr>
                <w:lang w:val="ro-RO"/>
              </w:rPr>
              <w:t>dr. ing.  Dorin MAIER</w:t>
            </w:r>
            <w:r w:rsidRPr="00AE133B" w:rsidR="00F44250">
              <w:rPr>
                <w:lang w:val="ro-RO"/>
              </w:rPr>
              <w:t>;</w:t>
            </w:r>
            <w:r w:rsidRPr="00AE133B">
              <w:rPr>
                <w:lang w:val="ro-RO"/>
              </w:rPr>
              <w:t xml:space="preserve"> </w:t>
            </w:r>
          </w:p>
          <w:p w:rsidRPr="00AE133B" w:rsidR="00643506" w:rsidP="00F44250" w:rsidRDefault="00643506" w14:paraId="6F7528A3" w14:textId="10B05C36">
            <w:pPr>
              <w:rPr>
                <w:lang w:val="ro-RO"/>
              </w:rPr>
            </w:pPr>
            <w:r w:rsidRPr="00AE133B">
              <w:rPr>
                <w:lang w:val="ro-RO"/>
              </w:rPr>
              <w:t>2. Șef  lucr. dr. ing.  Florin BABOT</w:t>
            </w:r>
            <w:r w:rsidRPr="00AE133B" w:rsidR="007C2C60">
              <w:rPr>
                <w:lang w:val="ro-RO"/>
              </w:rPr>
              <w:t>Ă</w:t>
            </w:r>
            <w:r w:rsidRPr="00AE133B" w:rsidR="00F44250">
              <w:rPr>
                <w:lang w:val="ro-RO"/>
              </w:rPr>
              <w:t>.</w:t>
            </w:r>
            <w:r w:rsidRPr="00AE133B">
              <w:rPr>
                <w:lang w:val="ro-RO"/>
              </w:rPr>
              <w:t xml:space="preserve"> </w:t>
            </w:r>
          </w:p>
        </w:tc>
      </w:tr>
      <w:tr w:rsidRPr="00D27A48" w:rsidR="002A4D48" w:rsidTr="00643506" w14:paraId="22E40567" w14:textId="77777777">
        <w:tc>
          <w:tcPr>
            <w:tcW w:w="1428" w:type="dxa"/>
            <w:vMerge w:val="restart"/>
            <w:vAlign w:val="center"/>
          </w:tcPr>
          <w:p w:rsidRPr="00D27A48" w:rsidR="002A4D48" w:rsidP="00F44250" w:rsidRDefault="002A4D48" w14:paraId="132E1702" w14:textId="1C8ACC91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lang w:val="ro-RO"/>
              </w:rPr>
              <w:t>Măsurători Terestre şi Cadastru</w:t>
            </w:r>
          </w:p>
        </w:tc>
        <w:tc>
          <w:tcPr>
            <w:tcW w:w="960" w:type="dxa"/>
            <w:vAlign w:val="center"/>
          </w:tcPr>
          <w:p w:rsidRPr="00D27A48" w:rsidR="002A4D48" w:rsidP="00F44250" w:rsidRDefault="002A4D48" w14:paraId="6A3559A0" w14:textId="586F1D21">
            <w:pPr>
              <w:jc w:val="center"/>
              <w:rPr>
                <w:lang w:val="ro-RO"/>
              </w:rPr>
            </w:pPr>
            <w:r w:rsidRPr="00D27A48">
              <w:rPr>
                <w:lang w:val="ro-RO"/>
              </w:rPr>
              <w:t>8</w:t>
            </w:r>
          </w:p>
        </w:tc>
        <w:tc>
          <w:tcPr>
            <w:tcW w:w="1394" w:type="dxa"/>
            <w:vAlign w:val="center"/>
          </w:tcPr>
          <w:p w:rsidRPr="00D27A48" w:rsidR="002A4D48" w:rsidP="00F44250" w:rsidRDefault="002A4D48" w14:paraId="1BBC4E48" w14:textId="39BD5221">
            <w:pPr>
              <w:jc w:val="both"/>
              <w:rPr>
                <w:lang w:val="ro-RO"/>
              </w:rPr>
            </w:pPr>
            <w:r w:rsidRPr="00D27A48">
              <w:rPr>
                <w:lang w:val="ro-RO"/>
              </w:rPr>
              <w:t>Conferențiar</w:t>
            </w:r>
          </w:p>
        </w:tc>
        <w:tc>
          <w:tcPr>
            <w:tcW w:w="3595" w:type="dxa"/>
          </w:tcPr>
          <w:p w:rsidRPr="00D27A48" w:rsidR="002A4D48" w:rsidP="00F44250" w:rsidRDefault="002A4D48" w14:paraId="69804AFA" w14:textId="77777777">
            <w:pPr>
              <w:snapToGrid w:val="0"/>
              <w:rPr>
                <w:b/>
                <w:bCs/>
                <w:lang w:val="ro-RO"/>
              </w:rPr>
            </w:pPr>
            <w:r w:rsidRPr="00D27A48">
              <w:rPr>
                <w:b/>
                <w:bCs/>
                <w:lang w:val="ro-RO"/>
              </w:rPr>
              <w:t>Preşedinte</w:t>
            </w:r>
          </w:p>
          <w:p w:rsidRPr="00D27A48" w:rsidR="00F44250" w:rsidP="00F44250" w:rsidRDefault="00F44250" w14:paraId="2F5ED8E8" w14:textId="77777777">
            <w:pPr>
              <w:snapToGrid w:val="0"/>
              <w:rPr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P</w:t>
            </w:r>
            <w:r w:rsidRPr="00D27A48">
              <w:rPr>
                <w:lang w:val="ro-RO"/>
              </w:rPr>
              <w:t>rof. dr. ing. Daniela Lucia MANEA (Universitatea Tehnică din Cluj -Napoca);</w:t>
            </w:r>
          </w:p>
          <w:p w:rsidRPr="00D27A48" w:rsidR="002A4D48" w:rsidP="00F44250" w:rsidRDefault="002A4D48" w14:paraId="3935D1B6" w14:textId="77777777">
            <w:pPr>
              <w:snapToGrid w:val="0"/>
              <w:spacing w:before="60"/>
              <w:rPr>
                <w:b/>
                <w:bCs/>
                <w:lang w:val="ro-RO"/>
              </w:rPr>
            </w:pPr>
            <w:r w:rsidRPr="00D27A48">
              <w:rPr>
                <w:b/>
                <w:bCs/>
                <w:lang w:val="ro-RO"/>
              </w:rPr>
              <w:t>Membri</w:t>
            </w:r>
          </w:p>
          <w:p w:rsidRPr="00D27A48" w:rsidR="002A4D48" w:rsidP="00F44250" w:rsidRDefault="00F44250" w14:paraId="60BAFDD2" w14:textId="6B9EF67C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2</w:t>
            </w:r>
            <w:r w:rsidRPr="00D27A48" w:rsidR="002A4D48">
              <w:rPr>
                <w:lang w:val="ro-RO"/>
              </w:rPr>
              <w:t>. Prof. dr. ing. Ioan PĂCURAR (Universitatea de Ştiinţe Agricole şi Medicină Veterinară Cluj-Napoca)</w:t>
            </w:r>
            <w:r w:rsidRPr="00D27A48" w:rsidR="00C22EE4">
              <w:rPr>
                <w:lang w:val="ro-RO"/>
              </w:rPr>
              <w:t>;</w:t>
            </w:r>
          </w:p>
          <w:p w:rsidRPr="00D27A48" w:rsidR="002A4D48" w:rsidP="00F44250" w:rsidRDefault="00F44250" w14:paraId="12E7E58D" w14:textId="58CE2D93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3</w:t>
            </w:r>
            <w:r w:rsidRPr="00D27A48" w:rsidR="002A4D48">
              <w:rPr>
                <w:lang w:val="ro-RO"/>
              </w:rPr>
              <w:t>. Conf. dr. ing. Adrian Traian R</w:t>
            </w:r>
            <w:r w:rsidRPr="00D27A48" w:rsidR="002A4D48">
              <w:rPr>
                <w:rFonts w:cstheme="minorHAnsi"/>
                <w:lang w:val="ro-RO"/>
              </w:rPr>
              <w:t>Ă</w:t>
            </w:r>
            <w:r w:rsidRPr="00D27A48" w:rsidR="002A4D48">
              <w:rPr>
                <w:lang w:val="ro-RO"/>
              </w:rPr>
              <w:t>DULESCU (Universitatea Tehnică din Cluj -</w:t>
            </w:r>
            <w:r w:rsidRPr="00D27A48" w:rsidR="007C2C60">
              <w:rPr>
                <w:lang w:val="ro-RO"/>
              </w:rPr>
              <w:t xml:space="preserve"> </w:t>
            </w:r>
            <w:r w:rsidRPr="00D27A48" w:rsidR="002A4D48">
              <w:rPr>
                <w:lang w:val="ro-RO"/>
              </w:rPr>
              <w:t>Napoca)</w:t>
            </w:r>
            <w:r w:rsidRPr="00D27A48" w:rsidR="00C22EE4">
              <w:rPr>
                <w:lang w:val="ro-RO"/>
              </w:rPr>
              <w:t>;</w:t>
            </w:r>
          </w:p>
          <w:p w:rsidRPr="00D27A48" w:rsidR="002A4D48" w:rsidP="00F44250" w:rsidRDefault="00F44250" w14:paraId="517E0C53" w14:textId="4BC95341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4</w:t>
            </w:r>
            <w:r w:rsidRPr="00D27A48" w:rsidR="002A4D48">
              <w:rPr>
                <w:lang w:val="ro-RO"/>
              </w:rPr>
              <w:t>. Conf. dr. ing.  Tudor BORŞAN (Universitatea “1 Decembrie 1918”  din Alba Iulia)</w:t>
            </w:r>
            <w:r w:rsidRPr="00D27A48">
              <w:rPr>
                <w:lang w:val="ro-RO"/>
              </w:rPr>
              <w:t>;</w:t>
            </w:r>
          </w:p>
          <w:p w:rsidRPr="00AE133B" w:rsidR="002A4D48" w:rsidP="00F44250" w:rsidRDefault="00F44250" w14:paraId="6BAB9B6D" w14:textId="7BB04E35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>5</w:t>
            </w:r>
            <w:r w:rsidRPr="00D27A48" w:rsidR="002A4D48">
              <w:rPr>
                <w:lang w:val="ro-RO"/>
              </w:rPr>
              <w:t>. Conf. dr. ing. Norbert –</w:t>
            </w:r>
            <w:r w:rsidRPr="00AE133B" w:rsidR="007C2C60">
              <w:rPr>
                <w:lang w:val="ro-RO"/>
              </w:rPr>
              <w:t>Szabolcs SUBA</w:t>
            </w:r>
            <w:r w:rsidRPr="00AE133B" w:rsidR="002A4D48">
              <w:rPr>
                <w:lang w:val="ro-RO"/>
              </w:rPr>
              <w:t xml:space="preserve"> (Universitatea din Oradea)</w:t>
            </w:r>
            <w:r w:rsidRPr="00AE133B" w:rsidR="00D27A48">
              <w:rPr>
                <w:lang w:val="ro-RO"/>
              </w:rPr>
              <w:t>;</w:t>
            </w:r>
          </w:p>
          <w:p w:rsidRPr="00D27A48" w:rsidR="002A4D48" w:rsidP="00F44250" w:rsidRDefault="002A4D48" w14:paraId="317690A5" w14:textId="77777777">
            <w:pPr>
              <w:snapToGrid w:val="0"/>
              <w:spacing w:before="60"/>
              <w:rPr>
                <w:b/>
                <w:bCs/>
                <w:lang w:val="ro-RO"/>
              </w:rPr>
            </w:pPr>
            <w:r w:rsidRPr="00D27A48">
              <w:rPr>
                <w:b/>
                <w:bCs/>
                <w:lang w:val="ro-RO"/>
              </w:rPr>
              <w:t>Membri supleanţi</w:t>
            </w:r>
          </w:p>
          <w:p w:rsidRPr="00D27A48" w:rsidR="002A4D48" w:rsidP="00F44250" w:rsidRDefault="002A4D48" w14:paraId="2C97E116" w14:textId="5B8F4B66">
            <w:pPr>
              <w:suppressAutoHyphens/>
              <w:snapToGrid w:val="0"/>
              <w:spacing w:before="60"/>
              <w:rPr>
                <w:lang w:val="ro-RO"/>
              </w:rPr>
            </w:pPr>
            <w:r w:rsidRPr="00D27A48">
              <w:rPr>
                <w:lang w:val="ro-RO"/>
              </w:rPr>
              <w:t xml:space="preserve">1. </w:t>
            </w:r>
            <w:r w:rsidRPr="00D27A48">
              <w:rPr>
                <w:rFonts w:ascii="Calibri" w:hAnsi="Calibri" w:cs="Calibri"/>
                <w:lang w:val="ro-RO"/>
              </w:rPr>
              <w:t>Conf. dr. ing. Mihai  Liviu DRAGOMIR</w:t>
            </w:r>
            <w:r w:rsidRPr="00D27A48">
              <w:rPr>
                <w:lang w:val="ro-RO"/>
              </w:rPr>
              <w:t xml:space="preserve"> (Universitatea Tehnică din Cluj-Napoca)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2A4D48" w:rsidP="00F44250" w:rsidRDefault="002A4D48" w14:paraId="2213DD00" w14:textId="6CBD75D5">
            <w:pPr>
              <w:jc w:val="both"/>
              <w:rPr>
                <w:b/>
                <w:color w:val="FF0000"/>
                <w:lang w:val="ro-RO"/>
              </w:rPr>
            </w:pPr>
            <w:r w:rsidRPr="00D27A48">
              <w:rPr>
                <w:lang w:val="ro-RO"/>
              </w:rPr>
              <w:t>2. Conf. dr. ing. Ofelia Larisa FILIP (Universitatea din Petroşani)</w:t>
            </w:r>
            <w:r w:rsidRPr="00D27A48" w:rsidR="00D27A48">
              <w:rPr>
                <w:color w:val="FF0000"/>
                <w:lang w:val="ro-RO"/>
              </w:rPr>
              <w:t>.</w:t>
            </w:r>
          </w:p>
        </w:tc>
        <w:tc>
          <w:tcPr>
            <w:tcW w:w="3363" w:type="dxa"/>
          </w:tcPr>
          <w:p w:rsidRPr="00D27A48" w:rsidR="002A4D48" w:rsidP="00F44250" w:rsidRDefault="002A4D48" w14:paraId="7B57F9DA" w14:textId="77777777">
            <w:pPr>
              <w:jc w:val="both"/>
              <w:rPr>
                <w:b/>
                <w:lang w:val="ro-RO"/>
              </w:rPr>
            </w:pPr>
            <w:r w:rsidRPr="00D27A48">
              <w:rPr>
                <w:b/>
                <w:lang w:val="ro-RO"/>
              </w:rPr>
              <w:t>Președinte</w:t>
            </w:r>
          </w:p>
          <w:p w:rsidRPr="00D27A48" w:rsidR="002A4D48" w:rsidP="00F44250" w:rsidRDefault="002A4D48" w14:paraId="7919148E" w14:textId="47C3F84A">
            <w:pPr>
              <w:rPr>
                <w:lang w:val="ro-RO"/>
              </w:rPr>
            </w:pPr>
            <w:r w:rsidRPr="00D27A48">
              <w:rPr>
                <w:lang w:val="ro-RO"/>
              </w:rPr>
              <w:t>1 Conf. dr. ing.  Claudiu ACIU -(Universitatea Tehnică din Cluj -Napoca)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2A4D48" w:rsidP="00F44250" w:rsidRDefault="002A4D48" w14:paraId="52368F3C" w14:textId="77777777">
            <w:pPr>
              <w:jc w:val="both"/>
              <w:rPr>
                <w:b/>
                <w:lang w:val="ro-RO"/>
              </w:rPr>
            </w:pPr>
            <w:r w:rsidRPr="00D27A48">
              <w:rPr>
                <w:b/>
                <w:lang w:val="ro-RO"/>
              </w:rPr>
              <w:t>Membri</w:t>
            </w:r>
          </w:p>
          <w:p w:rsidRPr="00D27A48" w:rsidR="002A4D48" w:rsidP="00F44250" w:rsidRDefault="002A4D48" w14:paraId="1221D02F" w14:textId="6E41EDAF">
            <w:pPr>
              <w:jc w:val="both"/>
              <w:rPr>
                <w:lang w:val="ro-RO"/>
              </w:rPr>
            </w:pPr>
            <w:r w:rsidRPr="00D27A48">
              <w:rPr>
                <w:lang w:val="ro-RO"/>
              </w:rPr>
              <w:t>2. Conf. dr. ing.  Mădălina Adriana CIOTLĂUȘ (Universitatea Tehnică din Cluj Napoca</w:t>
            </w:r>
            <w:r w:rsidRPr="00AE133B">
              <w:rPr>
                <w:lang w:val="ro-RO"/>
              </w:rPr>
              <w:t>)</w:t>
            </w:r>
            <w:r w:rsidRPr="00AE133B" w:rsidR="00F42A93">
              <w:rPr>
                <w:lang w:val="ro-RO"/>
              </w:rPr>
              <w:t>;</w:t>
            </w:r>
          </w:p>
          <w:p w:rsidRPr="00D27A48" w:rsidR="002A4D48" w:rsidP="00F44250" w:rsidRDefault="002A4D48" w14:paraId="363C5751" w14:textId="77777777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3. Prof. dr. ing. Ioan IENCIU </w:t>
            </w:r>
          </w:p>
          <w:p w:rsidRPr="00D27A48" w:rsidR="002A4D48" w:rsidP="00F44250" w:rsidRDefault="002A4D48" w14:paraId="43EE99C3" w14:textId="6E8B315E">
            <w:pPr>
              <w:rPr>
                <w:lang w:val="ro-RO"/>
              </w:rPr>
            </w:pPr>
            <w:r w:rsidRPr="00D27A48">
              <w:rPr>
                <w:lang w:val="ro-RO"/>
              </w:rPr>
              <w:t>(Universitatea ”1 Decembrie 1918” din Alba Iulia)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2A4D48" w:rsidP="00F44250" w:rsidRDefault="002A4D48" w14:paraId="338DB7CA" w14:textId="77777777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4. Prof. dr. ing. Sorin NISTOR </w:t>
            </w:r>
          </w:p>
          <w:p w:rsidRPr="00D27A48" w:rsidR="002A4D48" w:rsidP="00F44250" w:rsidRDefault="002A4D48" w14:paraId="5ED09413" w14:textId="314C12F7">
            <w:pPr>
              <w:rPr>
                <w:lang w:val="ro-RO"/>
              </w:rPr>
            </w:pPr>
            <w:r w:rsidRPr="00D27A48">
              <w:rPr>
                <w:lang w:val="ro-RO"/>
              </w:rPr>
              <w:t>(Universitatea din Oradea)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2A4D48" w:rsidP="00F44250" w:rsidRDefault="002A4D48" w14:paraId="02CD98FD" w14:textId="119254A1">
            <w:pPr>
              <w:jc w:val="both"/>
              <w:rPr>
                <w:lang w:val="ro-RO"/>
              </w:rPr>
            </w:pPr>
            <w:r w:rsidRPr="00D27A48">
              <w:rPr>
                <w:lang w:val="ro-RO"/>
              </w:rPr>
              <w:t>5.</w:t>
            </w:r>
            <w:r w:rsidRPr="00D27A48" w:rsidR="00F42A93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 xml:space="preserve">Conf. dr. ing.  Mihai Valentin </w:t>
            </w:r>
            <w:r w:rsidRPr="00AE133B">
              <w:rPr>
                <w:lang w:val="ro-RO"/>
              </w:rPr>
              <w:t xml:space="preserve">HERBEI </w:t>
            </w:r>
            <w:r w:rsidRPr="00AE133B" w:rsidR="00F42A93">
              <w:rPr>
                <w:lang w:val="ro-RO"/>
              </w:rPr>
              <w:t>(</w:t>
            </w:r>
            <w:r w:rsidRPr="00AE133B">
              <w:rPr>
                <w:lang w:val="ro-RO"/>
              </w:rPr>
              <w:t xml:space="preserve">Universitatea </w:t>
            </w:r>
            <w:r w:rsidRPr="00D27A48">
              <w:rPr>
                <w:lang w:val="ro-RO"/>
              </w:rPr>
              <w:t xml:space="preserve">de Științele Vieții </w:t>
            </w:r>
            <w:r w:rsidRPr="00D27A48">
              <w:rPr>
                <w:rFonts w:cstheme="minorHAnsi"/>
                <w:lang w:val="ro-RO"/>
              </w:rPr>
              <w:t xml:space="preserve">"Regele Mihai I" </w:t>
            </w:r>
            <w:r w:rsidRPr="00AE133B" w:rsidR="00F42A93">
              <w:rPr>
                <w:rFonts w:cstheme="minorHAnsi"/>
                <w:lang w:val="ro-RO"/>
              </w:rPr>
              <w:t xml:space="preserve">din </w:t>
            </w:r>
            <w:r w:rsidRPr="00D27A48">
              <w:rPr>
                <w:rFonts w:cstheme="minorHAnsi"/>
                <w:lang w:val="ro-RO"/>
              </w:rPr>
              <w:t>Timișoara)</w:t>
            </w:r>
            <w:r w:rsidRPr="00D27A48" w:rsidR="00F44250">
              <w:rPr>
                <w:rFonts w:cstheme="minorHAnsi"/>
                <w:lang w:val="ro-RO"/>
              </w:rPr>
              <w:t>;</w:t>
            </w:r>
          </w:p>
          <w:p w:rsidRPr="00D27A48" w:rsidR="002A4D48" w:rsidP="00F44250" w:rsidRDefault="002A4D48" w14:paraId="2472CD98" w14:textId="77777777">
            <w:pPr>
              <w:jc w:val="both"/>
              <w:rPr>
                <w:b/>
                <w:lang w:val="ro-RO"/>
              </w:rPr>
            </w:pPr>
            <w:r w:rsidRPr="00D27A48">
              <w:rPr>
                <w:b/>
                <w:lang w:val="ro-RO"/>
              </w:rPr>
              <w:t>Membri supleanți</w:t>
            </w:r>
          </w:p>
          <w:p w:rsidRPr="00D27A48" w:rsidR="002A4D48" w:rsidP="00F44250" w:rsidRDefault="002A4D48" w14:paraId="12CA40FB" w14:textId="2952902C">
            <w:pPr>
              <w:rPr>
                <w:lang w:val="ro-RO"/>
              </w:rPr>
            </w:pPr>
            <w:r w:rsidRPr="00D27A48">
              <w:rPr>
                <w:lang w:val="ro-RO"/>
              </w:rPr>
              <w:t xml:space="preserve">1. Conf. dr. ing.  Andreea Ramona BEGOV-UNGUR </w:t>
            </w:r>
            <w:r w:rsidR="00AE133B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>(Universitatea ”1 Decembrie 1918” din Alba Iulia)</w:t>
            </w:r>
            <w:r w:rsidRPr="00D27A48" w:rsidR="00F44250">
              <w:rPr>
                <w:lang w:val="ro-RO"/>
              </w:rPr>
              <w:t>;</w:t>
            </w:r>
          </w:p>
          <w:p w:rsidRPr="00D27A48" w:rsidR="002A4D48" w:rsidP="00F44250" w:rsidRDefault="002A4D48" w14:paraId="6F120F5B" w14:textId="6F4AEAB6">
            <w:pPr>
              <w:jc w:val="both"/>
              <w:rPr>
                <w:b/>
                <w:color w:val="FF0000"/>
                <w:lang w:val="ro-RO"/>
              </w:rPr>
            </w:pPr>
            <w:r w:rsidRPr="00D27A48">
              <w:rPr>
                <w:lang w:val="ro-RO"/>
              </w:rPr>
              <w:t xml:space="preserve">2. Conf. dr. ing.  Alexandra Denisa DANCIU (Universitatea Tehnică din Cluj </w:t>
            </w:r>
            <w:r w:rsidRPr="00D27A48" w:rsidR="00F42A93">
              <w:rPr>
                <w:color w:val="FF0000"/>
                <w:lang w:val="ro-RO"/>
              </w:rPr>
              <w:t>-</w:t>
            </w:r>
            <w:r w:rsidRPr="00D27A48" w:rsidR="00F42A93">
              <w:rPr>
                <w:lang w:val="ro-RO"/>
              </w:rPr>
              <w:t xml:space="preserve"> </w:t>
            </w:r>
            <w:r w:rsidRPr="00D27A48">
              <w:rPr>
                <w:lang w:val="ro-RO"/>
              </w:rPr>
              <w:t>Napoca)</w:t>
            </w:r>
            <w:r w:rsidRPr="00D27A48" w:rsidR="00F44250">
              <w:rPr>
                <w:lang w:val="ro-RO"/>
              </w:rPr>
              <w:t>.</w:t>
            </w:r>
          </w:p>
        </w:tc>
      </w:tr>
      <w:tr w:rsidRPr="00D27A48" w:rsidR="002A4D48" w:rsidTr="00643506" w14:paraId="1C4046C2" w14:textId="77777777">
        <w:tc>
          <w:tcPr>
            <w:tcW w:w="1428" w:type="dxa"/>
            <w:vMerge/>
            <w:vAlign w:val="center"/>
          </w:tcPr>
          <w:p w:rsidRPr="00D27A48" w:rsidR="002A4D48" w:rsidP="00F44250" w:rsidRDefault="002A4D48" w14:paraId="36D6C2CB" w14:textId="77777777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960" w:type="dxa"/>
            <w:vAlign w:val="center"/>
          </w:tcPr>
          <w:p w:rsidRPr="00D27A48" w:rsidR="002A4D48" w:rsidP="00F44250" w:rsidRDefault="002A4D48" w14:paraId="67FBBB3D" w14:textId="3721DF14">
            <w:pPr>
              <w:jc w:val="center"/>
              <w:rPr>
                <w:lang w:val="ro-RO"/>
              </w:rPr>
            </w:pPr>
            <w:r w:rsidRPr="00D27A48">
              <w:rPr>
                <w:lang w:val="ro-RO"/>
              </w:rPr>
              <w:t>30</w:t>
            </w:r>
          </w:p>
        </w:tc>
        <w:tc>
          <w:tcPr>
            <w:tcW w:w="1394" w:type="dxa"/>
            <w:vAlign w:val="center"/>
          </w:tcPr>
          <w:p w:rsidRPr="00D27A48" w:rsidR="002A4D48" w:rsidP="00F44250" w:rsidRDefault="002A4D48" w14:paraId="3F4AF6AA" w14:textId="2AB66D76">
            <w:pPr>
              <w:spacing w:before="240"/>
              <w:jc w:val="both"/>
              <w:rPr>
                <w:lang w:val="ro-RO"/>
              </w:rPr>
            </w:pPr>
            <w:r w:rsidRPr="00D27A48">
              <w:rPr>
                <w:lang w:val="ro-RO"/>
              </w:rPr>
              <w:t>Asistent    (perioadă determinată)</w:t>
            </w:r>
          </w:p>
        </w:tc>
        <w:tc>
          <w:tcPr>
            <w:tcW w:w="3595" w:type="dxa"/>
          </w:tcPr>
          <w:p w:rsidRPr="00D27A48" w:rsidR="002A4D48" w:rsidP="00F44250" w:rsidRDefault="002A4D48" w14:paraId="3F66416E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</w:p>
          <w:p w:rsidRPr="00D27A48" w:rsidR="002A4D48" w:rsidP="00F44250" w:rsidRDefault="002A4D48" w14:paraId="50E8F6D8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Prof. dr. ing. Ioel Samuel VEREŞ;</w:t>
            </w:r>
          </w:p>
          <w:p w:rsidRPr="00D27A48" w:rsidR="002A4D48" w:rsidP="00F44250" w:rsidRDefault="002A4D48" w14:paraId="1452AD2A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2A4D48" w:rsidP="00F44250" w:rsidRDefault="002A4D48" w14:paraId="42C9DEED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Conf. dr. ing. Sanda Mărioara NAŞ;</w:t>
            </w:r>
          </w:p>
          <w:p w:rsidRPr="00D27A48" w:rsidR="002A4D48" w:rsidP="00F44250" w:rsidRDefault="002A4D48" w14:paraId="557A0C8D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Conf. dr. ing. Mircea Vasile BONDREA ;</w:t>
            </w:r>
          </w:p>
          <w:p w:rsidRPr="00D27A48" w:rsidR="002A4D48" w:rsidP="00F44250" w:rsidRDefault="002A4D48" w14:paraId="464070FD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4. Conf. dr. ing. Virgil Mihai RĂDULESCU;</w:t>
            </w:r>
          </w:p>
          <w:p w:rsidRPr="00D27A48" w:rsidR="002A4D48" w:rsidP="00F44250" w:rsidRDefault="002A4D48" w14:paraId="722F7BE2" w14:textId="22B07E05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5. Șef lucr. dr. ing Voichiţa Angela ROIB;</w:t>
            </w:r>
          </w:p>
          <w:p w:rsidRPr="00D27A48" w:rsidR="002A4D48" w:rsidP="00F44250" w:rsidRDefault="002A4D48" w14:paraId="4EBAD69B" w14:textId="6ADB17DD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 supleanți:</w:t>
            </w:r>
          </w:p>
          <w:p w:rsidRPr="00D27A48" w:rsidR="002A4D48" w:rsidP="00F44250" w:rsidRDefault="002A4D48" w14:paraId="70C7D511" w14:textId="2CB1DEE4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lastRenderedPageBreak/>
              <w:t>1. Șef lucr. dr. ing. Raluca Claudia GÂLGĂU;</w:t>
            </w:r>
          </w:p>
          <w:p w:rsidRPr="00D27A48" w:rsidR="002A4D48" w:rsidP="00F44250" w:rsidRDefault="002A4D48" w14:paraId="39E5B9FD" w14:textId="7AE95919">
            <w:pPr>
              <w:jc w:val="both"/>
              <w:rPr>
                <w:b/>
                <w:color w:val="FF0000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2. Șef lucr. dr. ing.  </w:t>
            </w:r>
            <w:r w:rsidRPr="00D27A48" w:rsidR="009353AC">
              <w:rPr>
                <w:rFonts w:ascii="Calibri" w:hAnsi="Calibri" w:cs="Calibri"/>
                <w:lang w:val="ro-RO"/>
              </w:rPr>
              <w:t>Cornel ARSENE</w:t>
            </w:r>
            <w:r w:rsidRPr="00D27A48">
              <w:rPr>
                <w:rFonts w:ascii="Calibri" w:hAnsi="Calibri" w:cs="Calibri"/>
                <w:lang w:val="ro-RO"/>
              </w:rPr>
              <w:t>.</w:t>
            </w:r>
          </w:p>
        </w:tc>
        <w:tc>
          <w:tcPr>
            <w:tcW w:w="3363" w:type="dxa"/>
          </w:tcPr>
          <w:p w:rsidRPr="00D27A48" w:rsidR="002A4D48" w:rsidP="00F44250" w:rsidRDefault="002A4D48" w14:paraId="0C0DA7C0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lastRenderedPageBreak/>
              <w:t>Președinte:</w:t>
            </w:r>
          </w:p>
          <w:p w:rsidRPr="00D27A48" w:rsidR="002A4D48" w:rsidP="00F44250" w:rsidRDefault="002A4D48" w14:paraId="02E91EE9" w14:textId="6869FA34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1. </w:t>
            </w:r>
            <w:r w:rsidRPr="00D27A48" w:rsidR="004F2BED">
              <w:rPr>
                <w:rFonts w:ascii="Calibri" w:hAnsi="Calibri" w:cs="Calibri"/>
                <w:lang w:val="ro-RO"/>
              </w:rPr>
              <w:t>Conf</w:t>
            </w:r>
            <w:r w:rsidRPr="00D27A48">
              <w:rPr>
                <w:rFonts w:ascii="Calibri" w:hAnsi="Calibri" w:cs="Calibri"/>
                <w:lang w:val="ro-RO"/>
              </w:rPr>
              <w:t>. dr. ing. Mihai Liviu DRAGOMIR;</w:t>
            </w:r>
          </w:p>
          <w:p w:rsidRPr="00D27A48" w:rsidR="002A4D48" w:rsidP="00F44250" w:rsidRDefault="002A4D48" w14:paraId="44537FED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2A4D48" w:rsidP="00F44250" w:rsidRDefault="002A4D48" w14:paraId="525F722D" w14:textId="2D408130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2. Conf. dr. ing. </w:t>
            </w:r>
            <w:r w:rsidRPr="00D27A48">
              <w:rPr>
                <w:lang w:val="ro-RO"/>
              </w:rPr>
              <w:t>Adrian Traian R</w:t>
            </w:r>
            <w:r w:rsidRPr="00D27A48">
              <w:rPr>
                <w:rFonts w:cstheme="minorHAnsi"/>
                <w:lang w:val="ro-RO"/>
              </w:rPr>
              <w:t>Ă</w:t>
            </w:r>
            <w:r w:rsidRPr="00D27A48">
              <w:rPr>
                <w:lang w:val="ro-RO"/>
              </w:rPr>
              <w:t>DULESCU</w:t>
            </w:r>
            <w:r w:rsidRPr="00D27A48">
              <w:rPr>
                <w:rFonts w:ascii="Calibri" w:hAnsi="Calibri" w:cs="Calibri"/>
                <w:lang w:val="ro-RO"/>
              </w:rPr>
              <w:t>;</w:t>
            </w:r>
          </w:p>
          <w:p w:rsidRPr="00D27A48" w:rsidR="002A4D48" w:rsidP="00F44250" w:rsidRDefault="002A4D48" w14:paraId="32AC1957" w14:textId="4F9E2EAF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3. </w:t>
            </w:r>
            <w:r w:rsidRPr="00D27A48" w:rsidR="009353AC">
              <w:rPr>
                <w:rFonts w:ascii="Calibri" w:hAnsi="Calibri" w:cs="Calibri"/>
                <w:lang w:val="ro-RO"/>
              </w:rPr>
              <w:t>Conf. dr. ing. Mădălina Adriana CIOTLĂUŞ;</w:t>
            </w:r>
          </w:p>
          <w:p w:rsidRPr="00D27A48" w:rsidR="002A4D48" w:rsidP="00F44250" w:rsidRDefault="002A4D48" w14:paraId="0F54F527" w14:textId="55BDBA3A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4. </w:t>
            </w:r>
            <w:r w:rsidRPr="00D27A48" w:rsidR="009353AC">
              <w:rPr>
                <w:rFonts w:ascii="Calibri" w:hAnsi="Calibri" w:cs="Calibri"/>
                <w:lang w:val="ro-RO"/>
              </w:rPr>
              <w:t>Conf. dr. ing. Alexandra Denisa DANCIU;</w:t>
            </w:r>
          </w:p>
          <w:p w:rsidRPr="00D27A48" w:rsidR="002A4D48" w:rsidP="00F44250" w:rsidRDefault="002A4D48" w14:paraId="494D84C7" w14:textId="55223FAF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5. </w:t>
            </w:r>
            <w:r w:rsidRPr="00D27A48" w:rsidR="004F2BED">
              <w:rPr>
                <w:rFonts w:ascii="Calibri" w:hAnsi="Calibri" w:cs="Calibri"/>
                <w:lang w:val="ro-RO"/>
              </w:rPr>
              <w:t>Șef lucr. dr. ing. Gelu DANKU;</w:t>
            </w:r>
          </w:p>
          <w:p w:rsidRPr="00D27A48" w:rsidR="002A4D48" w:rsidP="00F44250" w:rsidRDefault="002A4D48" w14:paraId="3DEB9531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lastRenderedPageBreak/>
              <w:t>Membri supleanți:</w:t>
            </w:r>
          </w:p>
          <w:p w:rsidRPr="00D27A48" w:rsidR="002A4D48" w:rsidP="00F44250" w:rsidRDefault="002A4D48" w14:paraId="11C75CE8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Șef lucr. dr. ing. Gelu Mugurel ZAHARIA;</w:t>
            </w:r>
          </w:p>
          <w:p w:rsidRPr="00D27A48" w:rsidR="002A4D48" w:rsidP="00F44250" w:rsidRDefault="002A4D48" w14:paraId="3D1CFDC5" w14:textId="3573B46C">
            <w:pPr>
              <w:jc w:val="both"/>
              <w:rPr>
                <w:b/>
                <w:color w:val="FF0000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2. Șef lucr. dr. ing. Teodora Melania </w:t>
            </w:r>
            <w:r w:rsidRPr="00AE133B" w:rsidR="00F42A93">
              <w:rPr>
                <w:rFonts w:ascii="Calibri" w:hAnsi="Calibri" w:cs="Calibri"/>
                <w:lang w:val="ro-RO"/>
              </w:rPr>
              <w:t>Ș</w:t>
            </w:r>
            <w:r w:rsidRPr="00AE133B">
              <w:rPr>
                <w:rFonts w:ascii="Calibri" w:hAnsi="Calibri" w:cs="Calibri"/>
                <w:lang w:val="ro-RO"/>
              </w:rPr>
              <w:t>OIMOŞAN.</w:t>
            </w:r>
          </w:p>
        </w:tc>
      </w:tr>
      <w:tr w:rsidRPr="00D27A48" w:rsidR="002A4D48" w:rsidTr="00643506" w14:paraId="2C69B1BF" w14:textId="77777777">
        <w:tc>
          <w:tcPr>
            <w:tcW w:w="1428" w:type="dxa"/>
            <w:vAlign w:val="center"/>
          </w:tcPr>
          <w:p w:rsidRPr="00D27A48" w:rsidR="002A4D48" w:rsidP="00F44250" w:rsidRDefault="002A4D48" w14:paraId="2D4FAF83" w14:textId="21A7C712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lastRenderedPageBreak/>
              <w:t>Mecanica Construcțiilor</w:t>
            </w:r>
          </w:p>
        </w:tc>
        <w:tc>
          <w:tcPr>
            <w:tcW w:w="960" w:type="dxa"/>
            <w:vAlign w:val="center"/>
          </w:tcPr>
          <w:p w:rsidRPr="00D27A48" w:rsidR="002A4D48" w:rsidP="00F44250" w:rsidRDefault="002A4D48" w14:paraId="650D0B6E" w14:textId="505BC68A">
            <w:pPr>
              <w:jc w:val="center"/>
              <w:rPr>
                <w:lang w:val="ro-RO"/>
              </w:rPr>
            </w:pPr>
            <w:r w:rsidRPr="00D27A48">
              <w:rPr>
                <w:lang w:val="ro-RO"/>
              </w:rPr>
              <w:t>27</w:t>
            </w:r>
          </w:p>
        </w:tc>
        <w:tc>
          <w:tcPr>
            <w:tcW w:w="1394" w:type="dxa"/>
            <w:vAlign w:val="center"/>
          </w:tcPr>
          <w:p w:rsidRPr="00D27A48" w:rsidR="002A4D48" w:rsidP="00F44250" w:rsidRDefault="002A4D48" w14:paraId="407C68CE" w14:textId="6BDC8CAC">
            <w:pPr>
              <w:jc w:val="both"/>
              <w:rPr>
                <w:lang w:val="ro-RO"/>
              </w:rPr>
            </w:pPr>
            <w:r w:rsidRPr="00D27A48">
              <w:rPr>
                <w:lang w:val="ro-RO"/>
              </w:rPr>
              <w:t>Şef lucrări</w:t>
            </w:r>
          </w:p>
        </w:tc>
        <w:tc>
          <w:tcPr>
            <w:tcW w:w="3595" w:type="dxa"/>
          </w:tcPr>
          <w:p w:rsidRPr="00D27A48" w:rsidR="002A4D48" w:rsidP="00F44250" w:rsidRDefault="002A4D48" w14:paraId="423653AE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</w:p>
          <w:p w:rsidRPr="00D27A48" w:rsidR="002A4D48" w:rsidP="00F44250" w:rsidRDefault="002A4D48" w14:paraId="39351001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Prof. dr. ing. mat. Cosmin Gruia CHIOREAN;</w:t>
            </w:r>
          </w:p>
          <w:p w:rsidRPr="00D27A48" w:rsidR="002A4D48" w:rsidP="00F44250" w:rsidRDefault="002A4D48" w14:paraId="43B3CF61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2A4D48" w:rsidP="00F44250" w:rsidRDefault="002A4D48" w14:paraId="64278DFC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Conf. dr. ing. Anca Gabriela POPA;</w:t>
            </w:r>
          </w:p>
          <w:p w:rsidRPr="00D27A48" w:rsidR="002A4D48" w:rsidP="00F44250" w:rsidRDefault="002A4D48" w14:paraId="5C7EDCE7" w14:textId="32DD6475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Conf. dr. ing. Zsongor Ferdinand GOBESZ;</w:t>
            </w:r>
          </w:p>
          <w:p w:rsidRPr="00D27A48" w:rsidR="002A4D48" w:rsidP="00F44250" w:rsidRDefault="002A4D48" w14:paraId="09ED7A64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4. Șef lucr. dr. ing. Tudor MILCHIŞ;</w:t>
            </w:r>
          </w:p>
          <w:p w:rsidRPr="00D27A48" w:rsidR="002A4D48" w:rsidP="00F44250" w:rsidRDefault="002A4D48" w14:paraId="767CF417" w14:textId="75C1A65D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5. Șef lucr. dr. ing. Mircea Daniel BOTEZ;</w:t>
            </w:r>
          </w:p>
          <w:p w:rsidRPr="00D27A48" w:rsidR="002A4D48" w:rsidP="00F44250" w:rsidRDefault="002A4D48" w14:paraId="32AD052D" w14:textId="77777777">
            <w:pPr>
              <w:jc w:val="both"/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 supleanți:</w:t>
            </w:r>
          </w:p>
          <w:p w:rsidRPr="00D27A48" w:rsidR="002A4D48" w:rsidP="00F44250" w:rsidRDefault="002A4D48" w14:paraId="32AC5BB3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Șef lucr. dr. ing. Cristian MOJOLIC;</w:t>
            </w:r>
          </w:p>
          <w:p w:rsidRPr="00D27A48" w:rsidR="002A4D48" w:rsidP="00F44250" w:rsidRDefault="002A4D48" w14:paraId="1946BF64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Conf. dr. ing.  Ştefan Marius BURU;</w:t>
            </w:r>
          </w:p>
          <w:p w:rsidRPr="00D27A48" w:rsidR="002A4D48" w:rsidP="00F44250" w:rsidRDefault="002A4D48" w14:paraId="4A291F3E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Șef lucr. dr. ing. Teodora Simona BESOIU.</w:t>
            </w:r>
          </w:p>
          <w:p w:rsidRPr="00D27A48" w:rsidR="002A4D48" w:rsidP="00F44250" w:rsidRDefault="002A4D48" w14:paraId="7FCD8B9C" w14:textId="7EB0082B">
            <w:pPr>
              <w:rPr>
                <w:rFonts w:ascii="Calibri" w:hAnsi="Calibri" w:cs="Calibri"/>
                <w:b/>
                <w:lang w:val="ro-RO"/>
              </w:rPr>
            </w:pPr>
          </w:p>
        </w:tc>
        <w:tc>
          <w:tcPr>
            <w:tcW w:w="3363" w:type="dxa"/>
          </w:tcPr>
          <w:p w:rsidRPr="00D27A48" w:rsidR="002A4D48" w:rsidP="00F44250" w:rsidRDefault="002A4D48" w14:paraId="6B29CBDF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  <w:r w:rsidRPr="00D27A48">
              <w:rPr>
                <w:rFonts w:ascii="Calibri" w:hAnsi="Calibri" w:cs="Calibri"/>
                <w:b/>
                <w:lang w:val="ro-RO"/>
              </w:rPr>
              <w:tab/>
            </w:r>
          </w:p>
          <w:p w:rsidRPr="00D27A48" w:rsidR="002A4D48" w:rsidP="00F44250" w:rsidRDefault="002A4D48" w14:paraId="3D7F2425" w14:textId="308FB57C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Prof. dr. ing. Mihai NEDELCU;</w:t>
            </w:r>
          </w:p>
          <w:p w:rsidRPr="00D27A48" w:rsidR="002A4D48" w:rsidP="00F44250" w:rsidRDefault="002A4D48" w14:paraId="519A7C47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 xml:space="preserve">Membri: </w:t>
            </w:r>
            <w:r w:rsidRPr="00D27A48">
              <w:rPr>
                <w:rFonts w:ascii="Calibri" w:hAnsi="Calibri" w:cs="Calibri"/>
                <w:b/>
                <w:lang w:val="ro-RO"/>
              </w:rPr>
              <w:tab/>
            </w:r>
          </w:p>
          <w:p w:rsidRPr="00D27A48" w:rsidR="002A4D48" w:rsidP="00F44250" w:rsidRDefault="002A4D48" w14:paraId="654F9E88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2. Conf. dr. ing. Hortensiu Liviu CUCU; </w:t>
            </w:r>
          </w:p>
          <w:p w:rsidRPr="00D27A48" w:rsidR="002A4D48" w:rsidP="00F44250" w:rsidRDefault="002A4D48" w14:paraId="2E9E8BA8" w14:textId="23F6B848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Șef  lucr. dr. ing.  Roxana Maria BÂLC;</w:t>
            </w:r>
          </w:p>
          <w:p w:rsidRPr="00D27A48" w:rsidR="002A4D48" w:rsidP="00F44250" w:rsidRDefault="002A4D48" w14:paraId="13607A09" w14:textId="78298789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4. Șef  lucr. dr. ing. Ovidiu PRODAN;</w:t>
            </w:r>
          </w:p>
          <w:p w:rsidRPr="00D27A48" w:rsidR="002A4D48" w:rsidP="00F44250" w:rsidRDefault="002A4D48" w14:paraId="7736621D" w14:textId="26D9186F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 xml:space="preserve"> 5. Șef  lucr. dr. ing.  Marius Lucian BOTOŞ; </w:t>
            </w:r>
          </w:p>
          <w:p w:rsidRPr="00D27A48" w:rsidR="002A4D48" w:rsidP="00F44250" w:rsidRDefault="002A4D48" w14:paraId="615990FE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 xml:space="preserve">Membri supleanţi: </w:t>
            </w:r>
          </w:p>
          <w:p w:rsidRPr="00D27A48" w:rsidR="002A4D48" w:rsidP="00F44250" w:rsidRDefault="002A4D48" w14:paraId="441C4667" w14:textId="0D2D3A9E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Șef lucr. dr. ing. Adina Victorița LĂPUŞTE;</w:t>
            </w:r>
          </w:p>
          <w:p w:rsidRPr="00D27A48" w:rsidR="002A4D48" w:rsidP="00F44250" w:rsidRDefault="002A4D48" w14:paraId="6B257DE0" w14:textId="77777777">
            <w:pPr>
              <w:jc w:val="both"/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Șef lucr. dr. ing. Horațiu Alin MOCIRAN;</w:t>
            </w:r>
          </w:p>
          <w:p w:rsidRPr="00D27A48" w:rsidR="002A4D48" w:rsidP="00F44250" w:rsidRDefault="002A4D48" w14:paraId="0B71EBA4" w14:textId="2F8887ED">
            <w:pPr>
              <w:jc w:val="both"/>
              <w:rPr>
                <w:b/>
                <w:color w:val="FF0000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Șef lucr. dr. ing. Adrian Grigore MARCHIŞ.</w:t>
            </w:r>
          </w:p>
        </w:tc>
      </w:tr>
      <w:tr w:rsidRPr="00D27A48" w:rsidR="002A4D48" w:rsidTr="00643506" w14:paraId="1B982F3D" w14:textId="77777777">
        <w:tc>
          <w:tcPr>
            <w:tcW w:w="1428" w:type="dxa"/>
            <w:vAlign w:val="center"/>
          </w:tcPr>
          <w:p w:rsidRPr="00D27A48" w:rsidR="002A4D48" w:rsidP="00F44250" w:rsidRDefault="002A4D48" w14:paraId="46211B1F" w14:textId="4F7F3A1A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Structuri</w:t>
            </w:r>
          </w:p>
        </w:tc>
        <w:tc>
          <w:tcPr>
            <w:tcW w:w="960" w:type="dxa"/>
            <w:vAlign w:val="center"/>
          </w:tcPr>
          <w:p w:rsidRPr="00D27A48" w:rsidR="002A4D48" w:rsidP="00F44250" w:rsidRDefault="002A4D48" w14:paraId="7F1A4F99" w14:textId="09916277">
            <w:pPr>
              <w:jc w:val="center"/>
              <w:rPr>
                <w:lang w:val="ro-RO"/>
              </w:rPr>
            </w:pPr>
            <w:r w:rsidRPr="00D27A48">
              <w:rPr>
                <w:lang w:val="ro-RO"/>
              </w:rPr>
              <w:t>27</w:t>
            </w:r>
          </w:p>
        </w:tc>
        <w:tc>
          <w:tcPr>
            <w:tcW w:w="1394" w:type="dxa"/>
            <w:vAlign w:val="center"/>
          </w:tcPr>
          <w:p w:rsidRPr="00D27A48" w:rsidR="002A4D48" w:rsidP="00F44250" w:rsidRDefault="002A4D48" w14:paraId="2F6C8A88" w14:textId="73E6ABD0">
            <w:pPr>
              <w:jc w:val="both"/>
              <w:rPr>
                <w:lang w:val="ro-RO"/>
              </w:rPr>
            </w:pPr>
            <w:r w:rsidRPr="00D27A48">
              <w:rPr>
                <w:lang w:val="ro-RO"/>
              </w:rPr>
              <w:t>Şef lucrări</w:t>
            </w:r>
          </w:p>
        </w:tc>
        <w:tc>
          <w:tcPr>
            <w:tcW w:w="3595" w:type="dxa"/>
            <w:vAlign w:val="center"/>
          </w:tcPr>
          <w:p w:rsidRPr="00D27A48" w:rsidR="002A4D48" w:rsidP="00F44250" w:rsidRDefault="002A4D48" w14:paraId="6A3BFA1E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</w:p>
          <w:p w:rsidRPr="00D27A48" w:rsidR="002A4D48" w:rsidP="00F44250" w:rsidRDefault="002A4D48" w14:paraId="19F74DCE" w14:textId="5F71B396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Conf. dr. ing. Attila PUSKAS;</w:t>
            </w:r>
          </w:p>
          <w:p w:rsidRPr="00D27A48" w:rsidR="002A4D48" w:rsidP="00F44250" w:rsidRDefault="002A4D48" w14:paraId="3F70A9CF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2A4D48" w:rsidP="00F44250" w:rsidRDefault="002A4D48" w14:paraId="602F3919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Conf. dr. ing. Vasile Stelian FĂRCAŞ;</w:t>
            </w:r>
          </w:p>
          <w:p w:rsidRPr="00D27A48" w:rsidR="002A4D48" w:rsidP="00F44250" w:rsidRDefault="002A4D48" w14:paraId="0EAE5831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Conf. dr. ing. Bogdan Horea HEGHEŞ;</w:t>
            </w:r>
          </w:p>
          <w:p w:rsidRPr="00D27A48" w:rsidR="002A4D48" w:rsidP="00F44250" w:rsidRDefault="002A4D48" w14:paraId="5179F6B0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4. Șef lucr. dr. ing. Dorin Vasile MOLDOVAN;</w:t>
            </w:r>
          </w:p>
          <w:p w:rsidRPr="00D27A48" w:rsidR="002A4D48" w:rsidP="00F44250" w:rsidRDefault="002A4D48" w14:paraId="4EF9A231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5. Șef lucr. dr. ing. Călin Marius GHERMAN;</w:t>
            </w:r>
          </w:p>
          <w:p w:rsidRPr="00D27A48" w:rsidR="002A4D48" w:rsidP="00F44250" w:rsidRDefault="002A4D48" w14:paraId="59D00CFD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 supleanți:</w:t>
            </w:r>
          </w:p>
          <w:p w:rsidRPr="00D27A48" w:rsidR="002A4D48" w:rsidP="00F44250" w:rsidRDefault="002A4D48" w14:paraId="1D8F21ED" w14:textId="21182DCE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Conf. dr. ing.  Horia CONSTANTINESCU;</w:t>
            </w:r>
          </w:p>
          <w:p w:rsidRPr="00D27A48" w:rsidR="002A4D48" w:rsidP="00F44250" w:rsidRDefault="002A4D48" w14:paraId="171536AD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Conf. dr. ing.  Nicoleta Maria ILIEŞ;</w:t>
            </w:r>
          </w:p>
          <w:p w:rsidRPr="00D27A48" w:rsidR="002A4D48" w:rsidP="00F44250" w:rsidRDefault="002A4D48" w14:paraId="720B5740" w14:textId="184D4F6B">
            <w:pPr>
              <w:rPr>
                <w:rFonts w:cstheme="minorHAns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Șef lucr. dr. ing. Iulia Consuela PRODAN.</w:t>
            </w:r>
          </w:p>
        </w:tc>
        <w:tc>
          <w:tcPr>
            <w:tcW w:w="3363" w:type="dxa"/>
            <w:vAlign w:val="center"/>
          </w:tcPr>
          <w:p w:rsidRPr="00D27A48" w:rsidR="002A4D48" w:rsidP="00F44250" w:rsidRDefault="002A4D48" w14:paraId="610D8759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Președinte:</w:t>
            </w:r>
          </w:p>
          <w:p w:rsidRPr="00D27A48" w:rsidR="002A4D48" w:rsidP="00F44250" w:rsidRDefault="002A4D48" w14:paraId="5F0E5146" w14:textId="1DA187CF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</w:t>
            </w:r>
            <w:r w:rsidRPr="00AE133B">
              <w:rPr>
                <w:rFonts w:ascii="Calibri" w:hAnsi="Calibri" w:cs="Calibri"/>
                <w:lang w:val="ro-RO"/>
              </w:rPr>
              <w:t xml:space="preserve">. </w:t>
            </w:r>
            <w:r w:rsidRPr="00AE133B">
              <w:rPr>
                <w:lang w:val="ro-RO"/>
              </w:rPr>
              <w:t>Prof. dr. ing. Călin Grigore Radu  MIRCEA</w:t>
            </w:r>
            <w:r w:rsidRPr="00AE133B" w:rsidR="00F42A93">
              <w:rPr>
                <w:lang w:val="ro-RO"/>
              </w:rPr>
              <w:t>;</w:t>
            </w:r>
          </w:p>
          <w:p w:rsidRPr="00D27A48" w:rsidR="002A4D48" w:rsidP="00F44250" w:rsidRDefault="002A4D48" w14:paraId="4350D281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Membri:</w:t>
            </w:r>
          </w:p>
          <w:p w:rsidRPr="00D27A48" w:rsidR="002A4D48" w:rsidP="00F44250" w:rsidRDefault="002A4D48" w14:paraId="0EA8842B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Prof. dr. ing.  Zsolt NAGY;</w:t>
            </w:r>
          </w:p>
          <w:p w:rsidRPr="00D27A48" w:rsidR="002A4D48" w:rsidP="00F44250" w:rsidRDefault="002A4D48" w14:paraId="71E32F46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Prof. dr. ing. Ioan PETRAN;</w:t>
            </w:r>
          </w:p>
          <w:p w:rsidRPr="00D27A48" w:rsidR="002A4D48" w:rsidP="00F44250" w:rsidRDefault="00AE133B" w14:paraId="33997F79" w14:textId="572C0F5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4. Conf. dr. ing. Camelia Maria </w:t>
            </w:r>
            <w:r w:rsidRPr="00AE133B" w:rsidR="00F42A93">
              <w:rPr>
                <w:rFonts w:ascii="Calibri" w:hAnsi="Calibri" w:cs="Calibri"/>
                <w:lang w:val="ro-RO"/>
              </w:rPr>
              <w:t>NEGRUȚIU</w:t>
            </w:r>
            <w:r w:rsidRPr="00D27A48" w:rsidR="002A4D48">
              <w:rPr>
                <w:rFonts w:ascii="Calibri" w:hAnsi="Calibri" w:cs="Calibri"/>
                <w:lang w:val="ro-RO"/>
              </w:rPr>
              <w:t>;</w:t>
            </w:r>
          </w:p>
          <w:p w:rsidRPr="00D27A48" w:rsidR="002A4D48" w:rsidP="00F44250" w:rsidRDefault="002A4D48" w14:paraId="22BC264A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5. Șef lucr. dr. ing. Traian Nicu TOADER;</w:t>
            </w:r>
          </w:p>
          <w:p w:rsidRPr="00D27A48" w:rsidR="002A4D48" w:rsidP="00F44250" w:rsidRDefault="002A4D48" w14:paraId="2715BCDA" w14:textId="77777777">
            <w:pPr>
              <w:rPr>
                <w:rFonts w:ascii="Calibri" w:hAnsi="Calibri" w:cs="Calibri"/>
                <w:b/>
                <w:lang w:val="ro-RO"/>
              </w:rPr>
            </w:pPr>
            <w:r w:rsidRPr="00D27A48">
              <w:rPr>
                <w:rFonts w:ascii="Calibri" w:hAnsi="Calibri" w:cs="Calibri"/>
                <w:b/>
                <w:lang w:val="ro-RO"/>
              </w:rPr>
              <w:t>Membri supleanți:</w:t>
            </w:r>
          </w:p>
          <w:p w:rsidRPr="00D27A48" w:rsidR="002A4D48" w:rsidP="00F44250" w:rsidRDefault="002A4D48" w14:paraId="07FAB41E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1. Șef  lucr. dr. ing.  Andrei FAUR;</w:t>
            </w:r>
          </w:p>
          <w:p w:rsidRPr="00D27A48" w:rsidR="002A4D48" w:rsidP="00F44250" w:rsidRDefault="002A4D48" w14:paraId="37DC89DD" w14:textId="77777777">
            <w:pPr>
              <w:rPr>
                <w:rFonts w:ascii="Calibri" w:hAnsi="Calibri" w:cs="Calibr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2. Șef  lucr. dr. ing. Gabriel Mircea URIAN;</w:t>
            </w:r>
          </w:p>
          <w:p w:rsidRPr="00D27A48" w:rsidR="002A4D48" w:rsidP="00F44250" w:rsidRDefault="002A4D48" w14:paraId="22A1A825" w14:textId="77777777">
            <w:pPr>
              <w:rPr>
                <w:rFonts w:cstheme="minorHAnsi"/>
                <w:lang w:val="ro-RO"/>
              </w:rPr>
            </w:pPr>
            <w:r w:rsidRPr="00D27A48">
              <w:rPr>
                <w:rFonts w:ascii="Calibri" w:hAnsi="Calibri" w:cs="Calibri"/>
                <w:lang w:val="ro-RO"/>
              </w:rPr>
              <w:t>3. Șef lucr. dr. ing. Ioan Pavel ŞOŞA.</w:t>
            </w:r>
          </w:p>
          <w:p w:rsidRPr="00D27A48" w:rsidR="002A4D48" w:rsidP="00F44250" w:rsidRDefault="002A4D48" w14:paraId="381F15E8" w14:textId="77777777">
            <w:pPr>
              <w:jc w:val="both"/>
              <w:rPr>
                <w:b/>
                <w:color w:val="FF0000"/>
                <w:lang w:val="ro-RO"/>
              </w:rPr>
            </w:pPr>
          </w:p>
        </w:tc>
      </w:tr>
      <w:bookmarkEnd w:id="0"/>
    </w:tbl>
    <w:p w:rsidRPr="00D27A48" w:rsidR="00C0429D" w:rsidP="00F44250" w:rsidRDefault="00C0429D" w14:paraId="75263A28" w14:textId="77777777">
      <w:pPr>
        <w:spacing w:after="0" w:line="240" w:lineRule="auto"/>
        <w:rPr>
          <w:lang w:val="ro-RO"/>
        </w:rPr>
      </w:pPr>
    </w:p>
    <w:p w:rsidRPr="00D27A48" w:rsidR="00C8781E" w:rsidP="00F44250" w:rsidRDefault="00C8781E" w14:paraId="53E42AB4" w14:textId="77777777">
      <w:pPr>
        <w:spacing w:after="0" w:line="240" w:lineRule="auto"/>
        <w:jc w:val="both"/>
        <w:rPr>
          <w:rFonts w:ascii="Calibri" w:hAnsi="Calibri" w:cs="Calibri"/>
          <w:lang w:val="ro-RO"/>
        </w:rPr>
      </w:pPr>
    </w:p>
    <w:p w:rsidRPr="00D27A48" w:rsidR="007B1F09" w:rsidP="00F44250" w:rsidRDefault="007B1F09" w14:paraId="16BC3CDB" w14:textId="0FDB95C5">
      <w:pPr>
        <w:spacing w:after="0" w:line="240" w:lineRule="auto"/>
        <w:rPr>
          <w:rFonts w:cstheme="minorHAnsi"/>
          <w:lang w:val="ro-RO"/>
        </w:rPr>
      </w:pPr>
    </w:p>
    <w:p w:rsidRPr="00D27A48" w:rsidR="00EB6C36" w:rsidP="00F44250" w:rsidRDefault="00EB6C36" w14:paraId="760D710B" w14:textId="7CB6A1F6">
      <w:pPr>
        <w:spacing w:after="0" w:line="240" w:lineRule="auto"/>
        <w:rPr>
          <w:rFonts w:cstheme="minorHAnsi"/>
          <w:lang w:val="ro-RO"/>
        </w:rPr>
      </w:pPr>
    </w:p>
    <w:p w:rsidRPr="00D27A48" w:rsidR="00EB6C36" w:rsidP="00F44250" w:rsidRDefault="00EB6C36" w14:paraId="05705B06" w14:textId="4260A403">
      <w:pPr>
        <w:spacing w:after="0" w:line="240" w:lineRule="auto"/>
        <w:rPr>
          <w:rFonts w:cstheme="minorHAnsi"/>
          <w:lang w:val="ro-RO"/>
        </w:rPr>
      </w:pPr>
    </w:p>
    <w:p w:rsidRPr="00D27A48" w:rsidR="00EB6C36" w:rsidP="00F44250" w:rsidRDefault="00EB6C36" w14:paraId="1080CEB9" w14:textId="38875B8F">
      <w:pPr>
        <w:spacing w:after="0" w:line="240" w:lineRule="auto"/>
        <w:rPr>
          <w:rFonts w:cstheme="minorHAnsi"/>
          <w:lang w:val="ro-RO"/>
        </w:rPr>
      </w:pPr>
    </w:p>
    <w:p w:rsidRPr="00D27A48" w:rsidR="00EB6C36" w:rsidP="00F44250" w:rsidRDefault="00EB6C36" w14:paraId="3BD05A4F" w14:textId="43256EFA">
      <w:pPr>
        <w:spacing w:after="0" w:line="240" w:lineRule="auto"/>
        <w:rPr>
          <w:rFonts w:cstheme="minorHAnsi"/>
          <w:lang w:val="ro-RO"/>
        </w:rPr>
      </w:pPr>
    </w:p>
    <w:p w:rsidRPr="00D27A48" w:rsidR="00EB6C36" w:rsidP="00F44250" w:rsidRDefault="00EB6C36" w14:paraId="2E1DF9F5" w14:textId="4F0AEE9D">
      <w:pPr>
        <w:spacing w:after="0" w:line="240" w:lineRule="auto"/>
        <w:rPr>
          <w:rFonts w:cstheme="minorHAnsi"/>
          <w:lang w:val="ro-RO"/>
        </w:rPr>
      </w:pPr>
    </w:p>
    <w:p w:rsidRPr="00D27A48" w:rsidR="00EB6C36" w:rsidP="00F44250" w:rsidRDefault="00EB6C36" w14:paraId="361C6305" w14:textId="7A0F7A79">
      <w:pPr>
        <w:spacing w:after="0" w:line="240" w:lineRule="auto"/>
        <w:rPr>
          <w:rFonts w:cstheme="minorHAnsi"/>
          <w:lang w:val="ro-RO"/>
        </w:rPr>
      </w:pPr>
    </w:p>
    <w:sectPr w:rsidRPr="00D27A48" w:rsidR="00EB6C36" w:rsidSect="00EA303D">
      <w:headerReference w:type="default" r:id="rId10"/>
      <w:pgSz w:w="11909" w:h="16834" w:orient="portrait" w:code="9"/>
      <w:pgMar w:top="720" w:right="720" w:bottom="720" w:left="851" w:header="28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Pr="00BD7AFF" w:rsidR="005E33FA" w:rsidP="009D56BB" w:rsidRDefault="005E33FA" w14:paraId="72445EE3" w14:textId="77777777">
      <w:pPr>
        <w:spacing w:after="0" w:line="240" w:lineRule="auto"/>
      </w:pPr>
      <w:r w:rsidRPr="00BD7AFF">
        <w:separator/>
      </w:r>
    </w:p>
  </w:endnote>
  <w:endnote w:type="continuationSeparator" w:id="0">
    <w:p w:rsidRPr="00BD7AFF" w:rsidR="005E33FA" w:rsidP="009D56BB" w:rsidRDefault="005E33FA" w14:paraId="480C3DB2" w14:textId="77777777">
      <w:pPr>
        <w:spacing w:after="0" w:line="240" w:lineRule="auto"/>
      </w:pPr>
      <w:r w:rsidRPr="00BD7AF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Pr="00BD7AFF" w:rsidR="005E33FA" w:rsidP="009D56BB" w:rsidRDefault="005E33FA" w14:paraId="4BDC4D81" w14:textId="77777777">
      <w:pPr>
        <w:spacing w:after="0" w:line="240" w:lineRule="auto"/>
      </w:pPr>
      <w:r w:rsidRPr="00BD7AFF">
        <w:separator/>
      </w:r>
    </w:p>
  </w:footnote>
  <w:footnote w:type="continuationSeparator" w:id="0">
    <w:p w:rsidRPr="00BD7AFF" w:rsidR="005E33FA" w:rsidP="009D56BB" w:rsidRDefault="005E33FA" w14:paraId="65330DEA" w14:textId="77777777">
      <w:pPr>
        <w:spacing w:after="0" w:line="240" w:lineRule="auto"/>
      </w:pPr>
      <w:r w:rsidRPr="00BD7AF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6596" w:type="pct"/>
      <w:tblInd w:w="-1418" w:type="dxa"/>
      <w:tblLook w:val="04A0" w:firstRow="1" w:lastRow="0" w:firstColumn="1" w:lastColumn="0" w:noHBand="0" w:noVBand="1"/>
    </w:tblPr>
    <w:tblGrid>
      <w:gridCol w:w="4547"/>
      <w:gridCol w:w="4383"/>
      <w:gridCol w:w="4708"/>
    </w:tblGrid>
    <w:tr w:rsidRPr="00BD7AFF" w:rsidR="00AB5036" w:rsidTr="000B1F3E" w14:paraId="5AD9CF2F" w14:textId="77777777">
      <w:tc>
        <w:tcPr>
          <w:tcW w:w="1667" w:type="pct"/>
          <w:shd w:val="clear" w:color="auto" w:fill="auto"/>
        </w:tcPr>
        <w:p w:rsidRPr="00BD7AFF" w:rsidR="00AB5036" w:rsidP="000B1F3E" w:rsidRDefault="00D27A48" w14:paraId="699F782F" w14:textId="5609213A">
          <w:pPr>
            <w:pStyle w:val="Header"/>
            <w:jc w:val="center"/>
          </w:pPr>
          <w:r w:rsidRPr="00D27A48">
            <w:rPr>
              <w:rFonts w:ascii="Segoe UI" w:hAnsi="Segoe UI" w:cs="Segoe UI"/>
              <w:color w:val="000000"/>
              <w:sz w:val="18"/>
              <w:szCs w:val="18"/>
              <w:shd w:val="clear" w:color="auto" w:fill="FFFFFF"/>
            </w:rPr>
            <w:t xml:space="preserve"> </w:t>
          </w:r>
          <w:r w:rsidRPr="00D27A48">
            <w:drawing>
              <wp:inline distT="0" distB="0" distL="0" distR="0" wp14:anchorId="592326F8" wp14:editId="7AACE639">
                <wp:extent cx="1371320" cy="601200"/>
                <wp:effectExtent l="0" t="0" r="635" b="8890"/>
                <wp:docPr id="1728770481" name="Picture 4" descr="Picture 1, 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Picture 1, 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320" cy="60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27A48">
            <w:rPr>
              <w:lang w:val="ro-RO"/>
            </w:rPr>
            <w:br/>
          </w:r>
        </w:p>
      </w:tc>
      <w:tc>
        <w:tcPr>
          <w:tcW w:w="1607" w:type="pct"/>
          <w:shd w:val="clear" w:color="auto" w:fill="auto"/>
        </w:tcPr>
        <w:p w:rsidRPr="00BD7AFF" w:rsidR="00AB5036" w:rsidP="000B1F3E" w:rsidRDefault="00AB5036" w14:paraId="25D2A2FB" w14:textId="77777777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D7AFF">
            <w:rPr>
              <w:b/>
              <w:bCs/>
            </w:rPr>
            <w:t>Facultatea de Construcții</w:t>
          </w:r>
        </w:p>
        <w:p w:rsidRPr="00BD7AFF" w:rsidR="00AB5036" w:rsidP="000B1F3E" w:rsidRDefault="00AB5036" w14:paraId="1CC32CFC" w14:textId="77777777">
          <w:pPr>
            <w:pStyle w:val="Header"/>
            <w:jc w:val="center"/>
            <w:rPr>
              <w:sz w:val="20"/>
              <w:szCs w:val="20"/>
            </w:rPr>
          </w:pPr>
          <w:r w:rsidRPr="00BD7AFF">
            <w:rPr>
              <w:sz w:val="20"/>
              <w:szCs w:val="20"/>
            </w:rPr>
            <w:t>Str. Constantin Daicoviciu nr. 15, 400020 Cluj-Napoca, România</w:t>
          </w:r>
        </w:p>
        <w:p w:rsidRPr="00BD7AFF" w:rsidR="00AB5036" w:rsidP="000B1F3E" w:rsidRDefault="00AB5036" w14:paraId="06A18310" w14:textId="77777777">
          <w:pPr>
            <w:pStyle w:val="Header"/>
            <w:jc w:val="center"/>
            <w:rPr>
              <w:sz w:val="20"/>
              <w:szCs w:val="20"/>
            </w:rPr>
          </w:pPr>
          <w:r w:rsidRPr="00BD7AFF">
            <w:rPr>
              <w:sz w:val="20"/>
              <w:szCs w:val="20"/>
            </w:rPr>
            <w:t>Telefon: 0264 - 401250, Fax: 0264 – 594967</w:t>
          </w:r>
        </w:p>
      </w:tc>
      <w:tc>
        <w:tcPr>
          <w:tcW w:w="1726" w:type="pct"/>
          <w:shd w:val="clear" w:color="auto" w:fill="auto"/>
        </w:tcPr>
        <w:p w:rsidRPr="00BD7AFF" w:rsidR="00AB5036" w:rsidP="000B1F3E" w:rsidRDefault="00AB5036" w14:paraId="7D2DA32C" w14:textId="76756ABC">
          <w:pPr>
            <w:pStyle w:val="Header"/>
            <w:jc w:val="center"/>
          </w:pPr>
          <w:r w:rsidRPr="00BD7AFF">
            <w:drawing>
              <wp:anchor distT="0" distB="0" distL="114300" distR="114300" simplePos="0" relativeHeight="251658240" behindDoc="1" locked="0" layoutInCell="1" allowOverlap="1" wp14:anchorId="33E84EA1" wp14:editId="36124888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Pr="00BD7AFF" w:rsidR="009D56BB" w:rsidP="009D56BB" w:rsidRDefault="009D56BB" w14:paraId="11AA8771" w14:textId="118CACA1">
    <w:pPr>
      <w:pStyle w:val="Header"/>
      <w:jc w:val="center"/>
    </w:pPr>
  </w:p>
  <w:p w:rsidRPr="00BD7AFF" w:rsidR="009D56BB" w:rsidRDefault="009D56BB" w14:paraId="5789EBA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A1D"/>
    <w:multiLevelType w:val="hybridMultilevel"/>
    <w:tmpl w:val="3D2E8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26CC"/>
    <w:multiLevelType w:val="hybridMultilevel"/>
    <w:tmpl w:val="7408D5D2"/>
    <w:lvl w:ilvl="0" w:tplc="B07AAEFC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cs="Calibr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AA8"/>
    <w:multiLevelType w:val="hybridMultilevel"/>
    <w:tmpl w:val="F656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E1265"/>
    <w:multiLevelType w:val="multilevel"/>
    <w:tmpl w:val="A9C68EA0"/>
    <w:lvl w:ilvl="0">
      <w:start w:val="1"/>
      <w:numFmt w:val="bullet"/>
      <w:lvlText w:val="•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AE687E"/>
    <w:multiLevelType w:val="hybridMultilevel"/>
    <w:tmpl w:val="89A2A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C60C5"/>
    <w:multiLevelType w:val="hybridMultilevel"/>
    <w:tmpl w:val="EA626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678E"/>
    <w:multiLevelType w:val="hybridMultilevel"/>
    <w:tmpl w:val="F0942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43D"/>
    <w:multiLevelType w:val="hybridMultilevel"/>
    <w:tmpl w:val="CFFC7326"/>
    <w:lvl w:ilvl="0" w:tplc="EE90B7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AC2799"/>
    <w:multiLevelType w:val="multilevel"/>
    <w:tmpl w:val="FCB2C370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2B6D05"/>
    <w:multiLevelType w:val="hybridMultilevel"/>
    <w:tmpl w:val="7C3C8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F6ED8"/>
    <w:multiLevelType w:val="hybridMultilevel"/>
    <w:tmpl w:val="493C1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B06F4"/>
    <w:multiLevelType w:val="hybridMultilevel"/>
    <w:tmpl w:val="175695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33ACC"/>
    <w:multiLevelType w:val="hybridMultilevel"/>
    <w:tmpl w:val="4956E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4450"/>
    <w:multiLevelType w:val="hybridMultilevel"/>
    <w:tmpl w:val="D7D80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70847"/>
    <w:multiLevelType w:val="hybridMultilevel"/>
    <w:tmpl w:val="C67AE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D2FF9"/>
    <w:multiLevelType w:val="hybridMultilevel"/>
    <w:tmpl w:val="6D70E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A1051"/>
    <w:multiLevelType w:val="hybridMultilevel"/>
    <w:tmpl w:val="C736F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2F7C"/>
    <w:multiLevelType w:val="hybridMultilevel"/>
    <w:tmpl w:val="B426BDB8"/>
    <w:lvl w:ilvl="0" w:tplc="5C0EE2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01F0F"/>
    <w:multiLevelType w:val="hybridMultilevel"/>
    <w:tmpl w:val="A00A3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87FDE"/>
    <w:multiLevelType w:val="hybridMultilevel"/>
    <w:tmpl w:val="67A8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E15BA"/>
    <w:multiLevelType w:val="hybridMultilevel"/>
    <w:tmpl w:val="FFC8292A"/>
    <w:lvl w:ilvl="0" w:tplc="D1566BAC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C44BE"/>
    <w:multiLevelType w:val="hybridMultilevel"/>
    <w:tmpl w:val="238AC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4730A"/>
    <w:multiLevelType w:val="hybridMultilevel"/>
    <w:tmpl w:val="FFDAF45C"/>
    <w:lvl w:ilvl="0" w:tplc="9D88E872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53C79"/>
    <w:multiLevelType w:val="hybridMultilevel"/>
    <w:tmpl w:val="42F8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D00BE"/>
    <w:multiLevelType w:val="hybridMultilevel"/>
    <w:tmpl w:val="BDEA6264"/>
    <w:lvl w:ilvl="0" w:tplc="B50E8A86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cs="Calibr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A01B3"/>
    <w:multiLevelType w:val="hybridMultilevel"/>
    <w:tmpl w:val="E03274E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03D4939"/>
    <w:multiLevelType w:val="hybridMultilevel"/>
    <w:tmpl w:val="165E83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27ADC"/>
    <w:multiLevelType w:val="hybridMultilevel"/>
    <w:tmpl w:val="45E60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61C79"/>
    <w:multiLevelType w:val="hybridMultilevel"/>
    <w:tmpl w:val="F9725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73B4D"/>
    <w:multiLevelType w:val="hybridMultilevel"/>
    <w:tmpl w:val="B3126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14725"/>
    <w:multiLevelType w:val="hybridMultilevel"/>
    <w:tmpl w:val="316E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3350A"/>
    <w:multiLevelType w:val="hybridMultilevel"/>
    <w:tmpl w:val="98D47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433AC"/>
    <w:multiLevelType w:val="hybridMultilevel"/>
    <w:tmpl w:val="2898A7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1B03FE"/>
    <w:multiLevelType w:val="hybridMultilevel"/>
    <w:tmpl w:val="A5C60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654E8"/>
    <w:multiLevelType w:val="hybridMultilevel"/>
    <w:tmpl w:val="18CA6F4C"/>
    <w:lvl w:ilvl="0" w:tplc="4828AFE8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2"/>
  </w:num>
  <w:num w:numId="7">
    <w:abstractNumId w:val="27"/>
  </w:num>
  <w:num w:numId="8">
    <w:abstractNumId w:val="30"/>
  </w:num>
  <w:num w:numId="9">
    <w:abstractNumId w:val="29"/>
  </w:num>
  <w:num w:numId="10">
    <w:abstractNumId w:val="16"/>
  </w:num>
  <w:num w:numId="11">
    <w:abstractNumId w:val="11"/>
  </w:num>
  <w:num w:numId="12">
    <w:abstractNumId w:val="9"/>
  </w:num>
  <w:num w:numId="13">
    <w:abstractNumId w:val="22"/>
  </w:num>
  <w:num w:numId="14">
    <w:abstractNumId w:val="33"/>
  </w:num>
  <w:num w:numId="15">
    <w:abstractNumId w:val="10"/>
  </w:num>
  <w:num w:numId="16">
    <w:abstractNumId w:val="21"/>
  </w:num>
  <w:num w:numId="17">
    <w:abstractNumId w:val="18"/>
  </w:num>
  <w:num w:numId="18">
    <w:abstractNumId w:val="4"/>
  </w:num>
  <w:num w:numId="19">
    <w:abstractNumId w:val="0"/>
  </w:num>
  <w:num w:numId="20">
    <w:abstractNumId w:val="19"/>
  </w:num>
  <w:num w:numId="21">
    <w:abstractNumId w:val="20"/>
  </w:num>
  <w:num w:numId="22">
    <w:abstractNumId w:val="23"/>
  </w:num>
  <w:num w:numId="23">
    <w:abstractNumId w:val="25"/>
  </w:num>
  <w:num w:numId="24">
    <w:abstractNumId w:val="28"/>
  </w:num>
  <w:num w:numId="25">
    <w:abstractNumId w:val="1"/>
  </w:num>
  <w:num w:numId="26">
    <w:abstractNumId w:val="24"/>
  </w:num>
  <w:num w:numId="27">
    <w:abstractNumId w:val="31"/>
  </w:num>
  <w:num w:numId="28">
    <w:abstractNumId w:val="15"/>
  </w:num>
  <w:num w:numId="29">
    <w:abstractNumId w:val="12"/>
  </w:num>
  <w:num w:numId="30">
    <w:abstractNumId w:val="13"/>
  </w:num>
  <w:num w:numId="31">
    <w:abstractNumId w:val="14"/>
  </w:num>
  <w:num w:numId="32">
    <w:abstractNumId w:val="2"/>
  </w:num>
  <w:num w:numId="33">
    <w:abstractNumId w:val="6"/>
  </w:num>
  <w:num w:numId="34">
    <w:abstractNumId w:val="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C"/>
    <w:rsid w:val="00023627"/>
    <w:rsid w:val="00026FA4"/>
    <w:rsid w:val="0003333B"/>
    <w:rsid w:val="000939A3"/>
    <w:rsid w:val="000A67C2"/>
    <w:rsid w:val="000B1DA2"/>
    <w:rsid w:val="000B7EAF"/>
    <w:rsid w:val="000E1536"/>
    <w:rsid w:val="00127764"/>
    <w:rsid w:val="001466C4"/>
    <w:rsid w:val="001468C9"/>
    <w:rsid w:val="001628E1"/>
    <w:rsid w:val="00170CA2"/>
    <w:rsid w:val="00172A3C"/>
    <w:rsid w:val="001934B3"/>
    <w:rsid w:val="001B085A"/>
    <w:rsid w:val="001D377C"/>
    <w:rsid w:val="001E2941"/>
    <w:rsid w:val="001E340E"/>
    <w:rsid w:val="001E6174"/>
    <w:rsid w:val="001F00E8"/>
    <w:rsid w:val="00201AB7"/>
    <w:rsid w:val="00207963"/>
    <w:rsid w:val="002132D4"/>
    <w:rsid w:val="00213785"/>
    <w:rsid w:val="0022059F"/>
    <w:rsid w:val="002259C1"/>
    <w:rsid w:val="00235859"/>
    <w:rsid w:val="00250031"/>
    <w:rsid w:val="00250E2F"/>
    <w:rsid w:val="00271F98"/>
    <w:rsid w:val="00274A5E"/>
    <w:rsid w:val="00276246"/>
    <w:rsid w:val="0028149C"/>
    <w:rsid w:val="00287C95"/>
    <w:rsid w:val="00294B8A"/>
    <w:rsid w:val="002A1A4D"/>
    <w:rsid w:val="002A4D48"/>
    <w:rsid w:val="002A55AE"/>
    <w:rsid w:val="002C486C"/>
    <w:rsid w:val="002F4CED"/>
    <w:rsid w:val="002F743D"/>
    <w:rsid w:val="003136AE"/>
    <w:rsid w:val="00314A00"/>
    <w:rsid w:val="003429E4"/>
    <w:rsid w:val="00352A44"/>
    <w:rsid w:val="00375680"/>
    <w:rsid w:val="00380121"/>
    <w:rsid w:val="003C060D"/>
    <w:rsid w:val="003D45A7"/>
    <w:rsid w:val="003E2565"/>
    <w:rsid w:val="003F7C5B"/>
    <w:rsid w:val="00407501"/>
    <w:rsid w:val="00416F9C"/>
    <w:rsid w:val="004336A2"/>
    <w:rsid w:val="0045353A"/>
    <w:rsid w:val="00464042"/>
    <w:rsid w:val="00473D47"/>
    <w:rsid w:val="00474187"/>
    <w:rsid w:val="004C4E86"/>
    <w:rsid w:val="004D1824"/>
    <w:rsid w:val="004D34CD"/>
    <w:rsid w:val="004E181C"/>
    <w:rsid w:val="004F2BED"/>
    <w:rsid w:val="005016B5"/>
    <w:rsid w:val="00510F00"/>
    <w:rsid w:val="0051533F"/>
    <w:rsid w:val="00533A80"/>
    <w:rsid w:val="005362BC"/>
    <w:rsid w:val="005412C1"/>
    <w:rsid w:val="00546ACD"/>
    <w:rsid w:val="0055486C"/>
    <w:rsid w:val="00562849"/>
    <w:rsid w:val="00583041"/>
    <w:rsid w:val="00585AE6"/>
    <w:rsid w:val="00586B8A"/>
    <w:rsid w:val="00590390"/>
    <w:rsid w:val="005A2A6B"/>
    <w:rsid w:val="005C6EA7"/>
    <w:rsid w:val="005D1188"/>
    <w:rsid w:val="005E33FA"/>
    <w:rsid w:val="005F4421"/>
    <w:rsid w:val="00600180"/>
    <w:rsid w:val="00607C7A"/>
    <w:rsid w:val="0063241A"/>
    <w:rsid w:val="00643506"/>
    <w:rsid w:val="00675F5F"/>
    <w:rsid w:val="00680BF1"/>
    <w:rsid w:val="006810AC"/>
    <w:rsid w:val="006906A4"/>
    <w:rsid w:val="006A52D7"/>
    <w:rsid w:val="006A6958"/>
    <w:rsid w:val="006B688E"/>
    <w:rsid w:val="006C1F29"/>
    <w:rsid w:val="006C5A64"/>
    <w:rsid w:val="006D2864"/>
    <w:rsid w:val="006E4567"/>
    <w:rsid w:val="006E7B06"/>
    <w:rsid w:val="006F0A02"/>
    <w:rsid w:val="00712A18"/>
    <w:rsid w:val="007159DC"/>
    <w:rsid w:val="007672A7"/>
    <w:rsid w:val="00771555"/>
    <w:rsid w:val="007A5495"/>
    <w:rsid w:val="007B1F09"/>
    <w:rsid w:val="007C2C60"/>
    <w:rsid w:val="0080317C"/>
    <w:rsid w:val="00825C4A"/>
    <w:rsid w:val="00840A86"/>
    <w:rsid w:val="00856A25"/>
    <w:rsid w:val="00874918"/>
    <w:rsid w:val="008962FE"/>
    <w:rsid w:val="00897531"/>
    <w:rsid w:val="00897AAF"/>
    <w:rsid w:val="008A75F6"/>
    <w:rsid w:val="008B2666"/>
    <w:rsid w:val="008B4E93"/>
    <w:rsid w:val="008F133D"/>
    <w:rsid w:val="00900FFD"/>
    <w:rsid w:val="00902533"/>
    <w:rsid w:val="00911DB2"/>
    <w:rsid w:val="00913235"/>
    <w:rsid w:val="0093006C"/>
    <w:rsid w:val="009353AC"/>
    <w:rsid w:val="00942EC2"/>
    <w:rsid w:val="009568D5"/>
    <w:rsid w:val="00957688"/>
    <w:rsid w:val="00960548"/>
    <w:rsid w:val="0098579C"/>
    <w:rsid w:val="00995395"/>
    <w:rsid w:val="009973D3"/>
    <w:rsid w:val="009A1B66"/>
    <w:rsid w:val="009D56BB"/>
    <w:rsid w:val="009F08E6"/>
    <w:rsid w:val="00A15683"/>
    <w:rsid w:val="00A25248"/>
    <w:rsid w:val="00A259FE"/>
    <w:rsid w:val="00A504B2"/>
    <w:rsid w:val="00A556AB"/>
    <w:rsid w:val="00A6013E"/>
    <w:rsid w:val="00A73BFB"/>
    <w:rsid w:val="00A76D8F"/>
    <w:rsid w:val="00A83F13"/>
    <w:rsid w:val="00AA0E99"/>
    <w:rsid w:val="00AB5036"/>
    <w:rsid w:val="00AC730F"/>
    <w:rsid w:val="00AE133B"/>
    <w:rsid w:val="00AE2E27"/>
    <w:rsid w:val="00AE660F"/>
    <w:rsid w:val="00AF5D90"/>
    <w:rsid w:val="00B008A8"/>
    <w:rsid w:val="00B22619"/>
    <w:rsid w:val="00B24178"/>
    <w:rsid w:val="00B26785"/>
    <w:rsid w:val="00B324DB"/>
    <w:rsid w:val="00B377A4"/>
    <w:rsid w:val="00BB348A"/>
    <w:rsid w:val="00BB3773"/>
    <w:rsid w:val="00BC6082"/>
    <w:rsid w:val="00BD7AFF"/>
    <w:rsid w:val="00BE2D9A"/>
    <w:rsid w:val="00BE4455"/>
    <w:rsid w:val="00BF249F"/>
    <w:rsid w:val="00BF4F2E"/>
    <w:rsid w:val="00C0429D"/>
    <w:rsid w:val="00C132BB"/>
    <w:rsid w:val="00C20402"/>
    <w:rsid w:val="00C22EE4"/>
    <w:rsid w:val="00C438FB"/>
    <w:rsid w:val="00C505D2"/>
    <w:rsid w:val="00C50601"/>
    <w:rsid w:val="00C53ADA"/>
    <w:rsid w:val="00C6061D"/>
    <w:rsid w:val="00C77EB5"/>
    <w:rsid w:val="00C8781E"/>
    <w:rsid w:val="00C92CEA"/>
    <w:rsid w:val="00CC0C1C"/>
    <w:rsid w:val="00CC17A5"/>
    <w:rsid w:val="00D00194"/>
    <w:rsid w:val="00D14DB0"/>
    <w:rsid w:val="00D237A4"/>
    <w:rsid w:val="00D27A48"/>
    <w:rsid w:val="00D34D5C"/>
    <w:rsid w:val="00D36189"/>
    <w:rsid w:val="00D371B2"/>
    <w:rsid w:val="00D44B26"/>
    <w:rsid w:val="00D61966"/>
    <w:rsid w:val="00D64445"/>
    <w:rsid w:val="00D95C32"/>
    <w:rsid w:val="00D96D7B"/>
    <w:rsid w:val="00E04C5F"/>
    <w:rsid w:val="00E14076"/>
    <w:rsid w:val="00E25AFA"/>
    <w:rsid w:val="00E40561"/>
    <w:rsid w:val="00E540E4"/>
    <w:rsid w:val="00E559DF"/>
    <w:rsid w:val="00E57112"/>
    <w:rsid w:val="00E76E73"/>
    <w:rsid w:val="00E813E6"/>
    <w:rsid w:val="00E87C1E"/>
    <w:rsid w:val="00E930F6"/>
    <w:rsid w:val="00E9399D"/>
    <w:rsid w:val="00E97E2F"/>
    <w:rsid w:val="00EA2D1B"/>
    <w:rsid w:val="00EA303D"/>
    <w:rsid w:val="00EB1DAC"/>
    <w:rsid w:val="00EB6C36"/>
    <w:rsid w:val="00EC1D2D"/>
    <w:rsid w:val="00EC70FA"/>
    <w:rsid w:val="00EE2F4C"/>
    <w:rsid w:val="00EF5423"/>
    <w:rsid w:val="00F11DB8"/>
    <w:rsid w:val="00F21D57"/>
    <w:rsid w:val="00F37767"/>
    <w:rsid w:val="00F37D4D"/>
    <w:rsid w:val="00F42A93"/>
    <w:rsid w:val="00F44250"/>
    <w:rsid w:val="00F833C9"/>
    <w:rsid w:val="00F91B8F"/>
    <w:rsid w:val="00F930C3"/>
    <w:rsid w:val="00F95E27"/>
    <w:rsid w:val="00F96DB8"/>
    <w:rsid w:val="00FA0883"/>
    <w:rsid w:val="00FA5E60"/>
    <w:rsid w:val="00FC042D"/>
    <w:rsid w:val="00FC7230"/>
    <w:rsid w:val="00FD2BDD"/>
    <w:rsid w:val="00FE1CD2"/>
    <w:rsid w:val="00FF51E7"/>
    <w:rsid w:val="00FF65C3"/>
    <w:rsid w:val="1381B6D4"/>
    <w:rsid w:val="2282B75A"/>
    <w:rsid w:val="25635C2F"/>
    <w:rsid w:val="2EB3A03D"/>
    <w:rsid w:val="72070E98"/>
    <w:rsid w:val="7A7BFE60"/>
    <w:rsid w:val="7DB8C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0B9FC"/>
  <w15:docId w15:val="{763DE0C1-B4FF-4870-956C-BA480C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B7EAF"/>
    <w:rPr>
      <w:noProof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3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628E1"/>
    <w:pPr>
      <w:ind w:left="720"/>
      <w:contextualSpacing/>
    </w:pPr>
  </w:style>
  <w:style w:type="character" w:styleId="part" w:customStyle="1">
    <w:name w:val="p_art"/>
    <w:rsid w:val="000A67C2"/>
  </w:style>
  <w:style w:type="paragraph" w:styleId="CM32" w:customStyle="1">
    <w:name w:val="CM32"/>
    <w:basedOn w:val="Normal"/>
    <w:next w:val="Normal"/>
    <w:uiPriority w:val="99"/>
    <w:rsid w:val="000A6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 w:eastAsia="ro-RO"/>
    </w:rPr>
  </w:style>
  <w:style w:type="character" w:styleId="Bodytext2" w:customStyle="1">
    <w:name w:val="Body text (2)_"/>
    <w:link w:val="Bodytext20"/>
    <w:rsid w:val="001E340E"/>
    <w:rPr>
      <w:rFonts w:ascii="Arial" w:hAnsi="Arial" w:eastAsia="Arial" w:cs="Arial"/>
      <w:shd w:val="clear" w:color="auto" w:fill="FFFFFF"/>
    </w:rPr>
  </w:style>
  <w:style w:type="character" w:styleId="Bodytext3" w:customStyle="1">
    <w:name w:val="Body text (3)_"/>
    <w:link w:val="Bodytext30"/>
    <w:rsid w:val="001E340E"/>
    <w:rPr>
      <w:rFonts w:ascii="Arial" w:hAnsi="Arial" w:eastAsia="Arial" w:cs="Arial"/>
      <w:spacing w:val="-10"/>
      <w:sz w:val="8"/>
      <w:szCs w:val="8"/>
      <w:shd w:val="clear" w:color="auto" w:fill="FFFFFF"/>
    </w:rPr>
  </w:style>
  <w:style w:type="character" w:styleId="Heading1" w:customStyle="1">
    <w:name w:val="Heading #1"/>
    <w:rsid w:val="001E340E"/>
    <w:rPr>
      <w:rFonts w:ascii="Candara" w:hAnsi="Candara" w:eastAsia="Candara" w:cs="Candara"/>
      <w:b w:val="0"/>
      <w:bCs w:val="0"/>
      <w:i w:val="0"/>
      <w:iCs w:val="0"/>
      <w:smallCaps w:val="0"/>
      <w:strike w:val="0"/>
      <w:spacing w:val="0"/>
      <w:sz w:val="29"/>
      <w:szCs w:val="29"/>
      <w:u w:val="single"/>
    </w:rPr>
  </w:style>
  <w:style w:type="character" w:styleId="Bodytext" w:customStyle="1">
    <w:name w:val="Body text_"/>
    <w:link w:val="BodyText1"/>
    <w:rsid w:val="001E340E"/>
    <w:rPr>
      <w:rFonts w:ascii="Arial" w:hAnsi="Arial" w:eastAsia="Arial" w:cs="Arial"/>
      <w:shd w:val="clear" w:color="auto" w:fill="FFFFFF"/>
    </w:rPr>
  </w:style>
  <w:style w:type="character" w:styleId="BodytextBold" w:customStyle="1">
    <w:name w:val="Body text + Bold"/>
    <w:rsid w:val="001E340E"/>
    <w:rPr>
      <w:rFonts w:ascii="Arial" w:hAnsi="Arial" w:eastAsia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styleId="BodytextItalic" w:customStyle="1">
    <w:name w:val="Body text + Italic"/>
    <w:rsid w:val="001E340E"/>
    <w:rPr>
      <w:rFonts w:ascii="Arial" w:hAnsi="Arial" w:eastAsia="Arial" w:cs="Arial"/>
      <w:b w:val="0"/>
      <w:bCs w:val="0"/>
      <w:i/>
      <w:iCs/>
      <w:smallCaps w:val="0"/>
      <w:strike w:val="0"/>
      <w:spacing w:val="0"/>
      <w:sz w:val="22"/>
      <w:szCs w:val="22"/>
    </w:rPr>
  </w:style>
  <w:style w:type="character" w:styleId="Heading2" w:customStyle="1">
    <w:name w:val="Heading #2_"/>
    <w:link w:val="Heading20"/>
    <w:rsid w:val="001E340E"/>
    <w:rPr>
      <w:rFonts w:ascii="Arial" w:hAnsi="Arial" w:eastAsia="Arial" w:cs="Arial"/>
      <w:shd w:val="clear" w:color="auto" w:fill="FFFFFF"/>
    </w:rPr>
  </w:style>
  <w:style w:type="paragraph" w:styleId="Bodytext20" w:customStyle="1">
    <w:name w:val="Body text (2)"/>
    <w:basedOn w:val="Normal"/>
    <w:link w:val="Bodytext2"/>
    <w:rsid w:val="001E340E"/>
    <w:pPr>
      <w:shd w:val="clear" w:color="auto" w:fill="FFFFFF"/>
      <w:spacing w:after="0" w:line="410" w:lineRule="exact"/>
    </w:pPr>
    <w:rPr>
      <w:rFonts w:ascii="Arial" w:hAnsi="Arial" w:eastAsia="Arial" w:cs="Arial"/>
    </w:rPr>
  </w:style>
  <w:style w:type="paragraph" w:styleId="Bodytext30" w:customStyle="1">
    <w:name w:val="Body text (3)"/>
    <w:basedOn w:val="Normal"/>
    <w:link w:val="Bodytext3"/>
    <w:rsid w:val="001E340E"/>
    <w:pPr>
      <w:shd w:val="clear" w:color="auto" w:fill="FFFFFF"/>
      <w:spacing w:after="1020" w:line="0" w:lineRule="atLeast"/>
    </w:pPr>
    <w:rPr>
      <w:rFonts w:ascii="Arial" w:hAnsi="Arial" w:eastAsia="Arial" w:cs="Arial"/>
      <w:spacing w:val="-10"/>
      <w:sz w:val="8"/>
      <w:szCs w:val="8"/>
    </w:rPr>
  </w:style>
  <w:style w:type="paragraph" w:styleId="BodyText1" w:customStyle="1">
    <w:name w:val="Body Text1"/>
    <w:basedOn w:val="Normal"/>
    <w:link w:val="Bodytext"/>
    <w:rsid w:val="001E340E"/>
    <w:pPr>
      <w:shd w:val="clear" w:color="auto" w:fill="FFFFFF"/>
      <w:spacing w:before="420" w:after="0" w:line="410" w:lineRule="exact"/>
      <w:ind w:hanging="360"/>
      <w:jc w:val="both"/>
    </w:pPr>
    <w:rPr>
      <w:rFonts w:ascii="Arial" w:hAnsi="Arial" w:eastAsia="Arial" w:cs="Arial"/>
    </w:rPr>
  </w:style>
  <w:style w:type="paragraph" w:styleId="Heading20" w:customStyle="1">
    <w:name w:val="Heading #2"/>
    <w:basedOn w:val="Normal"/>
    <w:link w:val="Heading2"/>
    <w:rsid w:val="001E340E"/>
    <w:pPr>
      <w:shd w:val="clear" w:color="auto" w:fill="FFFFFF"/>
      <w:spacing w:before="360" w:after="540" w:line="0" w:lineRule="atLeast"/>
      <w:outlineLvl w:val="1"/>
    </w:pPr>
    <w:rPr>
      <w:rFonts w:ascii="Arial" w:hAnsi="Arial" w:eastAsia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E340E"/>
    <w:rPr>
      <w:rFonts w:ascii="Segoe UI" w:hAnsi="Segoe UI" w:cs="Segoe UI"/>
      <w:sz w:val="18"/>
      <w:szCs w:val="18"/>
    </w:rPr>
  </w:style>
  <w:style w:type="character" w:styleId="Heading10" w:customStyle="1">
    <w:name w:val="Heading #1_"/>
    <w:rsid w:val="009A1B66"/>
    <w:rPr>
      <w:rFonts w:ascii="Arial Narrow" w:hAnsi="Arial Narrow" w:eastAsia="Arial Narrow" w:cs="Arial Narrow"/>
      <w:sz w:val="28"/>
      <w:szCs w:val="28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D56BB"/>
  </w:style>
  <w:style w:type="paragraph" w:styleId="Footer">
    <w:name w:val="footer"/>
    <w:basedOn w:val="Normal"/>
    <w:link w:val="Foot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D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BA7D0EF8-2DEE-4B1D-B6C7-FF6AE97A6D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AB71E-FB03-4C07-8625-459B84D3F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CFC5BF-A975-41D9-99CC-F301FC577100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Mariana Liliana Iacob</cp:lastModifiedBy>
  <cp:revision>5</cp:revision>
  <cp:lastPrinted>2024-12-05T07:25:00Z</cp:lastPrinted>
  <dcterms:created xsi:type="dcterms:W3CDTF">2025-05-12T18:05:00Z</dcterms:created>
  <dcterms:modified xsi:type="dcterms:W3CDTF">2025-05-13T06:04:33Z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  <property fmtid="{D5CDD505-2E9C-101B-9397-08002B2CF9AE}" pid="4" name="MSIP_Label_5b58b62f-6f94-46bd-8089-18e64b0a9abb_Enabled">
    <vt:lpwstr>true</vt:lpwstr>
  </property>
  <property fmtid="{D5CDD505-2E9C-101B-9397-08002B2CF9AE}" pid="5" name="MSIP_Label_5b58b62f-6f94-46bd-8089-18e64b0a9abb_SetDate">
    <vt:lpwstr>2024-12-04T11:33:44Z</vt:lpwstr>
  </property>
  <property fmtid="{D5CDD505-2E9C-101B-9397-08002B2CF9AE}" pid="6" name="MSIP_Label_5b58b62f-6f94-46bd-8089-18e64b0a9abb_Method">
    <vt:lpwstr>Standard</vt:lpwstr>
  </property>
  <property fmtid="{D5CDD505-2E9C-101B-9397-08002B2CF9AE}" pid="7" name="MSIP_Label_5b58b62f-6f94-46bd-8089-18e64b0a9abb_Name">
    <vt:lpwstr>defa4170-0d19-0005-0004-bc88714345d2</vt:lpwstr>
  </property>
  <property fmtid="{D5CDD505-2E9C-101B-9397-08002B2CF9AE}" pid="8" name="MSIP_Label_5b58b62f-6f94-46bd-8089-18e64b0a9abb_SiteId">
    <vt:lpwstr>a6eb79fa-c4a9-4cce-818d-b85274d15305</vt:lpwstr>
  </property>
  <property fmtid="{D5CDD505-2E9C-101B-9397-08002B2CF9AE}" pid="9" name="MSIP_Label_5b58b62f-6f94-46bd-8089-18e64b0a9abb_ActionId">
    <vt:lpwstr>4bbf72d5-ed22-43cc-8326-efe3afd7643f</vt:lpwstr>
  </property>
  <property fmtid="{D5CDD505-2E9C-101B-9397-08002B2CF9AE}" pid="10" name="MSIP_Label_5b58b62f-6f94-46bd-8089-18e64b0a9abb_ContentBits">
    <vt:lpwstr>0</vt:lpwstr>
  </property>
</Properties>
</file>