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CF855" w14:textId="77777777" w:rsidR="00B8326B" w:rsidRPr="00CD054C" w:rsidRDefault="00B8326B" w:rsidP="00B8326B">
      <w:pPr>
        <w:spacing w:line="360" w:lineRule="auto"/>
        <w:rPr>
          <w:rFonts w:cstheme="minorHAnsi"/>
        </w:rPr>
      </w:pPr>
    </w:p>
    <w:p w14:paraId="7B9D886F" w14:textId="77777777" w:rsidR="00C1318D" w:rsidRPr="00CD054C" w:rsidRDefault="00C1318D" w:rsidP="00D203E3">
      <w:pPr>
        <w:jc w:val="center"/>
        <w:rPr>
          <w:rStyle w:val="Emphasis"/>
          <w:rFonts w:cstheme="minorHAnsi"/>
          <w:b/>
          <w:i w:val="0"/>
        </w:rPr>
      </w:pPr>
    </w:p>
    <w:p w14:paraId="2AD3A5CA" w14:textId="32622E78" w:rsidR="00D203E3" w:rsidRPr="00CD054C" w:rsidRDefault="00D203E3" w:rsidP="00D203E3">
      <w:pPr>
        <w:jc w:val="center"/>
        <w:rPr>
          <w:rStyle w:val="Emphasis"/>
          <w:rFonts w:cstheme="minorHAnsi"/>
          <w:b/>
          <w:i w:val="0"/>
        </w:rPr>
      </w:pPr>
      <w:r w:rsidRPr="00CD054C">
        <w:rPr>
          <w:rStyle w:val="Emphasis"/>
          <w:rFonts w:cstheme="minorHAnsi"/>
          <w:b/>
          <w:i w:val="0"/>
        </w:rPr>
        <w:t>HOTĂRÂREA CONSILIULUI FACULTĂŢII</w:t>
      </w:r>
    </w:p>
    <w:p w14:paraId="148C10F9" w14:textId="25DAFA91" w:rsidR="00D203E3" w:rsidRPr="00CD054C" w:rsidRDefault="00D203E3" w:rsidP="00D203E3">
      <w:pPr>
        <w:rPr>
          <w:rStyle w:val="Emphasis"/>
          <w:rFonts w:cstheme="minorHAnsi"/>
          <w:i w:val="0"/>
        </w:rPr>
      </w:pPr>
      <w:r w:rsidRPr="00CD054C">
        <w:rPr>
          <w:rStyle w:val="Emphasis"/>
          <w:rFonts w:cstheme="minorHAnsi"/>
          <w:i w:val="0"/>
        </w:rPr>
        <w:t xml:space="preserve"> </w:t>
      </w:r>
      <w:r w:rsidRPr="00CD054C">
        <w:rPr>
          <w:rStyle w:val="Emphasis"/>
          <w:rFonts w:cstheme="minorHAnsi"/>
          <w:i w:val="0"/>
        </w:rPr>
        <w:tab/>
      </w:r>
      <w:r w:rsidRPr="00CD054C">
        <w:rPr>
          <w:rStyle w:val="Emphasis"/>
          <w:rFonts w:cstheme="minorHAnsi"/>
          <w:i w:val="0"/>
        </w:rPr>
        <w:tab/>
      </w:r>
      <w:r w:rsidRPr="00CD054C">
        <w:rPr>
          <w:rStyle w:val="Emphasis"/>
          <w:rFonts w:cstheme="minorHAnsi"/>
          <w:i w:val="0"/>
        </w:rPr>
        <w:tab/>
      </w:r>
      <w:r w:rsidRPr="00CD054C">
        <w:rPr>
          <w:rStyle w:val="Emphasis"/>
          <w:rFonts w:cstheme="minorHAnsi"/>
          <w:i w:val="0"/>
        </w:rPr>
        <w:tab/>
      </w:r>
      <w:r w:rsidRPr="00CD054C">
        <w:rPr>
          <w:rStyle w:val="Emphasis"/>
          <w:rFonts w:cstheme="minorHAnsi"/>
          <w:i w:val="0"/>
        </w:rPr>
        <w:tab/>
        <w:t xml:space="preserve">Nr. </w:t>
      </w:r>
      <w:r w:rsidR="00153860">
        <w:rPr>
          <w:rStyle w:val="Emphasis"/>
          <w:rFonts w:cstheme="minorHAnsi"/>
          <w:i w:val="0"/>
        </w:rPr>
        <w:t>1</w:t>
      </w:r>
      <w:r w:rsidRPr="00CD054C">
        <w:rPr>
          <w:rStyle w:val="Emphasis"/>
          <w:rFonts w:cstheme="minorHAnsi"/>
          <w:i w:val="0"/>
        </w:rPr>
        <w:t xml:space="preserve">/ din </w:t>
      </w:r>
      <w:r w:rsidR="00153860">
        <w:rPr>
          <w:rStyle w:val="Emphasis"/>
          <w:rFonts w:cstheme="minorHAnsi"/>
          <w:i w:val="0"/>
        </w:rPr>
        <w:t>28</w:t>
      </w:r>
      <w:r w:rsidRPr="00CD054C">
        <w:rPr>
          <w:rStyle w:val="Emphasis"/>
          <w:rFonts w:cstheme="minorHAnsi"/>
          <w:i w:val="0"/>
        </w:rPr>
        <w:t>.0</w:t>
      </w:r>
      <w:r w:rsidR="00153860">
        <w:rPr>
          <w:rStyle w:val="Emphasis"/>
          <w:rFonts w:cstheme="minorHAnsi"/>
          <w:i w:val="0"/>
        </w:rPr>
        <w:t>1</w:t>
      </w:r>
      <w:r w:rsidRPr="00CD054C">
        <w:rPr>
          <w:rStyle w:val="Emphasis"/>
          <w:rFonts w:cstheme="minorHAnsi"/>
          <w:i w:val="0"/>
        </w:rPr>
        <w:t>.202</w:t>
      </w:r>
      <w:r w:rsidR="00153860">
        <w:rPr>
          <w:rStyle w:val="Emphasis"/>
          <w:rFonts w:cstheme="minorHAnsi"/>
          <w:i w:val="0"/>
        </w:rPr>
        <w:t>2</w:t>
      </w:r>
    </w:p>
    <w:p w14:paraId="660E8188" w14:textId="77777777" w:rsidR="00D203E3" w:rsidRPr="00CD054C" w:rsidRDefault="00D203E3" w:rsidP="00D203E3">
      <w:pPr>
        <w:rPr>
          <w:rStyle w:val="Emphasis"/>
          <w:rFonts w:cstheme="minorHAnsi"/>
          <w:i w:val="0"/>
        </w:rPr>
      </w:pPr>
    </w:p>
    <w:p w14:paraId="558C36BD" w14:textId="77777777" w:rsidR="00D203E3" w:rsidRPr="00CD054C" w:rsidRDefault="00D203E3" w:rsidP="00D203E3">
      <w:pPr>
        <w:spacing w:before="120"/>
        <w:rPr>
          <w:rStyle w:val="Emphasis"/>
          <w:rFonts w:eastAsia="Calibri" w:cstheme="minorHAnsi"/>
          <w:i w:val="0"/>
        </w:rPr>
      </w:pPr>
      <w:r w:rsidRPr="00CD054C">
        <w:rPr>
          <w:rStyle w:val="Emphasis"/>
          <w:rFonts w:eastAsia="Calibri" w:cstheme="minorHAnsi"/>
          <w:i w:val="0"/>
        </w:rPr>
        <w:t>Având în vedere:</w:t>
      </w:r>
    </w:p>
    <w:p w14:paraId="7F1CE5EB" w14:textId="1EF58E1F" w:rsidR="00D203E3" w:rsidRPr="00326BC6" w:rsidRDefault="00D203E3" w:rsidP="00326BC6">
      <w:pPr>
        <w:numPr>
          <w:ilvl w:val="0"/>
          <w:numId w:val="13"/>
        </w:numPr>
        <w:spacing w:after="0" w:line="360" w:lineRule="auto"/>
        <w:rPr>
          <w:rStyle w:val="Emphasis"/>
          <w:rFonts w:eastAsia="Calibri" w:cstheme="minorHAnsi"/>
          <w:i w:val="0"/>
          <w:color w:val="000000" w:themeColor="text1"/>
        </w:rPr>
      </w:pPr>
      <w:r w:rsidRPr="00326BC6">
        <w:rPr>
          <w:rStyle w:val="Emphasis"/>
          <w:rFonts w:eastAsia="Calibri" w:cstheme="minorHAnsi"/>
          <w:i w:val="0"/>
          <w:color w:val="000000" w:themeColor="text1"/>
        </w:rPr>
        <w:t>Legea Educației Naționale nr.</w:t>
      </w:r>
      <w:r w:rsidR="00CD054C" w:rsidRPr="00326BC6">
        <w:rPr>
          <w:rStyle w:val="Emphasis"/>
          <w:rFonts w:eastAsia="Calibri" w:cstheme="minorHAnsi"/>
          <w:i w:val="0"/>
          <w:color w:val="000000" w:themeColor="text1"/>
        </w:rPr>
        <w:t xml:space="preserve"> </w:t>
      </w:r>
      <w:r w:rsidRPr="00326BC6">
        <w:rPr>
          <w:rStyle w:val="Emphasis"/>
          <w:rFonts w:eastAsia="Calibri" w:cstheme="minorHAnsi"/>
          <w:i w:val="0"/>
          <w:color w:val="000000" w:themeColor="text1"/>
        </w:rPr>
        <w:t>1/2011 cu modificările și completările  ulterioare;</w:t>
      </w:r>
    </w:p>
    <w:p w14:paraId="12AD72D7" w14:textId="0137327E" w:rsidR="00D203E3" w:rsidRPr="00326BC6" w:rsidRDefault="00D203E3" w:rsidP="00326BC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326BC6">
        <w:rPr>
          <w:rFonts w:cstheme="minorHAnsi"/>
          <w:color w:val="000000" w:themeColor="text1"/>
        </w:rPr>
        <w:t xml:space="preserve">Regulament privind </w:t>
      </w:r>
      <w:r w:rsidR="00B51CE3" w:rsidRPr="00326BC6">
        <w:rPr>
          <w:rFonts w:cstheme="minorHAnsi"/>
          <w:color w:val="000000" w:themeColor="text1"/>
        </w:rPr>
        <w:t>activitatea profesională a studenților utilizând sistemul ECTS;</w:t>
      </w:r>
    </w:p>
    <w:p w14:paraId="27FF0B26" w14:textId="77777777" w:rsidR="00153860" w:rsidRPr="00326BC6" w:rsidRDefault="00153860" w:rsidP="00326BC6">
      <w:pPr>
        <w:pStyle w:val="ListParagraph"/>
        <w:numPr>
          <w:ilvl w:val="0"/>
          <w:numId w:val="13"/>
        </w:numPr>
        <w:spacing w:after="0" w:line="360" w:lineRule="auto"/>
        <w:rPr>
          <w:rFonts w:ascii="Calibri" w:hAnsi="Calibri" w:cs="Calibri"/>
          <w:color w:val="000000" w:themeColor="text1"/>
        </w:rPr>
      </w:pPr>
      <w:r w:rsidRPr="00326BC6">
        <w:rPr>
          <w:rFonts w:ascii="Calibri" w:hAnsi="Calibri" w:cs="Calibri"/>
          <w:color w:val="000000" w:themeColor="text1"/>
        </w:rPr>
        <w:t>Metodologia de examinare (evaluare) a studenţilor din UTCN;</w:t>
      </w:r>
    </w:p>
    <w:p w14:paraId="3D98BFB3" w14:textId="5E813D0A" w:rsidR="00153860" w:rsidRPr="00326BC6" w:rsidRDefault="00153860" w:rsidP="00326BC6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cstheme="minorHAnsi"/>
          <w:color w:val="000000" w:themeColor="text1"/>
        </w:rPr>
      </w:pPr>
      <w:r w:rsidRPr="00326BC6">
        <w:rPr>
          <w:rFonts w:cstheme="minorHAnsi"/>
          <w:color w:val="000000" w:themeColor="text1"/>
        </w:rPr>
        <w:t>HCA nr.7 din 18.01.2022,</w:t>
      </w:r>
    </w:p>
    <w:p w14:paraId="6E8BDA4F" w14:textId="77777777" w:rsidR="00D203E3" w:rsidRPr="00CD054C" w:rsidRDefault="00D203E3" w:rsidP="00D203E3">
      <w:pPr>
        <w:spacing w:before="120"/>
        <w:rPr>
          <w:rStyle w:val="Emphasis"/>
          <w:rFonts w:eastAsia="Calibri" w:cstheme="minorHAnsi"/>
          <w:i w:val="0"/>
        </w:rPr>
      </w:pPr>
    </w:p>
    <w:p w14:paraId="06430A41" w14:textId="55595BCF" w:rsidR="00D203E3" w:rsidRPr="00CD054C" w:rsidRDefault="00D203E3" w:rsidP="00D203E3">
      <w:pPr>
        <w:spacing w:before="120"/>
        <w:jc w:val="center"/>
        <w:rPr>
          <w:rStyle w:val="Emphasis"/>
          <w:rFonts w:eastAsia="Calibri" w:cstheme="minorHAnsi"/>
          <w:b/>
          <w:i w:val="0"/>
        </w:rPr>
      </w:pPr>
      <w:r w:rsidRPr="00CD054C">
        <w:rPr>
          <w:rStyle w:val="Emphasis"/>
          <w:rFonts w:eastAsia="Calibri" w:cstheme="minorHAnsi"/>
          <w:b/>
          <w:i w:val="0"/>
        </w:rPr>
        <w:t xml:space="preserve"> Consiliului Facultăţii de Construcţii</w:t>
      </w:r>
    </w:p>
    <w:p w14:paraId="54ED1556" w14:textId="7D6AC8D1" w:rsidR="00D203E3" w:rsidRPr="00CD054C" w:rsidRDefault="00F3324D" w:rsidP="00D203E3">
      <w:pPr>
        <w:spacing w:before="120"/>
        <w:jc w:val="center"/>
        <w:rPr>
          <w:rStyle w:val="Emphasis"/>
          <w:rFonts w:eastAsia="Calibri" w:cstheme="minorHAnsi"/>
          <w:b/>
          <w:i w:val="0"/>
        </w:rPr>
      </w:pPr>
      <w:r>
        <w:rPr>
          <w:rStyle w:val="Emphasis"/>
          <w:rFonts w:eastAsia="Calibri" w:cstheme="minorHAnsi"/>
          <w:b/>
          <w:i w:val="0"/>
        </w:rPr>
        <w:t>HORĂREȘTE</w:t>
      </w:r>
      <w:r w:rsidR="00D203E3" w:rsidRPr="00CD054C">
        <w:rPr>
          <w:rStyle w:val="Emphasis"/>
          <w:rFonts w:eastAsia="Calibri" w:cstheme="minorHAnsi"/>
          <w:b/>
          <w:i w:val="0"/>
        </w:rPr>
        <w:t>:</w:t>
      </w:r>
    </w:p>
    <w:p w14:paraId="26586726" w14:textId="77777777" w:rsidR="00D203E3" w:rsidRPr="00CD054C" w:rsidRDefault="00D203E3" w:rsidP="00D203E3">
      <w:pPr>
        <w:spacing w:before="120"/>
        <w:jc w:val="center"/>
        <w:rPr>
          <w:rStyle w:val="Emphasis"/>
          <w:rFonts w:eastAsia="Calibri" w:cstheme="minorHAnsi"/>
          <w:b/>
          <w:i w:val="0"/>
        </w:rPr>
      </w:pPr>
    </w:p>
    <w:p w14:paraId="150E8E30" w14:textId="52054EBB" w:rsidR="00153860" w:rsidRPr="00CA3ACA" w:rsidRDefault="00D203E3" w:rsidP="00153860">
      <w:pPr>
        <w:jc w:val="both"/>
        <w:rPr>
          <w:rFonts w:ascii="Calibri" w:hAnsi="Calibri" w:cs="Calibri"/>
        </w:rPr>
      </w:pPr>
      <w:r w:rsidRPr="00CD054C">
        <w:rPr>
          <w:rStyle w:val="Emphasis"/>
          <w:rFonts w:eastAsia="Calibri" w:cstheme="minorHAnsi"/>
          <w:b/>
          <w:i w:val="0"/>
        </w:rPr>
        <w:t xml:space="preserve">Art. 1. </w:t>
      </w:r>
      <w:r w:rsidR="00153860">
        <w:rPr>
          <w:rFonts w:cstheme="minorHAnsi"/>
        </w:rPr>
        <w:t xml:space="preserve">Facultatea de Construcții organizează </w:t>
      </w:r>
      <w:r w:rsidR="00153860" w:rsidRPr="00CA3ACA">
        <w:rPr>
          <w:rFonts w:ascii="Calibri" w:hAnsi="Calibri" w:cs="Calibri"/>
        </w:rPr>
        <w:t>o sesiune specială pentru toți studenții care nu s-au putut prezenta la colocviile</w:t>
      </w:r>
      <w:r w:rsidR="00326BC6">
        <w:rPr>
          <w:rFonts w:ascii="Calibri" w:hAnsi="Calibri" w:cs="Calibri"/>
        </w:rPr>
        <w:t>,</w:t>
      </w:r>
      <w:r w:rsidR="00153860" w:rsidRPr="00CA3ACA">
        <w:rPr>
          <w:rFonts w:ascii="Calibri" w:hAnsi="Calibri" w:cs="Calibri"/>
        </w:rPr>
        <w:t xml:space="preserve"> examenele din sesiunea curentă </w:t>
      </w:r>
      <w:r w:rsidR="00326BC6">
        <w:rPr>
          <w:rFonts w:ascii="Calibri" w:hAnsi="Calibri" w:cs="Calibri"/>
        </w:rPr>
        <w:t xml:space="preserve">și/sau sesiunea de restanțe, </w:t>
      </w:r>
      <w:r w:rsidR="00153860" w:rsidRPr="00CA3ACA">
        <w:rPr>
          <w:rFonts w:ascii="Calibri" w:hAnsi="Calibri" w:cs="Calibri"/>
        </w:rPr>
        <w:t>din motive medicale dovedite (certificat medical eliberat de medicul specialist, decizii de carantină/izolare DSP)</w:t>
      </w:r>
      <w:r w:rsidR="00326BC6">
        <w:rPr>
          <w:rFonts w:ascii="Calibri" w:hAnsi="Calibri" w:cs="Calibri"/>
        </w:rPr>
        <w:t>, în p</w:t>
      </w:r>
      <w:r w:rsidR="00153860" w:rsidRPr="00CA3ACA">
        <w:rPr>
          <w:rFonts w:ascii="Calibri" w:hAnsi="Calibri" w:cs="Calibri"/>
        </w:rPr>
        <w:t xml:space="preserve">erioada 21.02.2022 – 3.03.2022. </w:t>
      </w:r>
    </w:p>
    <w:p w14:paraId="6A718015" w14:textId="6AC1CEC1" w:rsidR="00153860" w:rsidRDefault="00153860" w:rsidP="00153860">
      <w:pPr>
        <w:jc w:val="both"/>
        <w:rPr>
          <w:rFonts w:ascii="Calibri" w:hAnsi="Calibri" w:cs="Calibri"/>
        </w:rPr>
      </w:pPr>
      <w:r w:rsidRPr="00CA3ACA">
        <w:rPr>
          <w:rFonts w:ascii="Calibri" w:hAnsi="Calibri" w:cs="Calibri"/>
          <w:b/>
        </w:rPr>
        <w:t xml:space="preserve">Art. 2. </w:t>
      </w:r>
      <w:r w:rsidRPr="00CA3ACA">
        <w:rPr>
          <w:rFonts w:ascii="Calibri" w:hAnsi="Calibri" w:cs="Calibri"/>
        </w:rPr>
        <w:t xml:space="preserve">Programarea evaluărilor din sesiunea specială se va face de către </w:t>
      </w:r>
      <w:r w:rsidR="005125F5">
        <w:rPr>
          <w:rFonts w:ascii="Calibri" w:hAnsi="Calibri" w:cs="Calibri"/>
        </w:rPr>
        <w:t xml:space="preserve">secretariatul facultății împreună cu </w:t>
      </w:r>
      <w:r w:rsidR="00326BC6">
        <w:rPr>
          <w:rFonts w:ascii="Calibri" w:hAnsi="Calibri" w:cs="Calibri"/>
        </w:rPr>
        <w:t>secretariatele departamentelor</w:t>
      </w:r>
      <w:r w:rsidRPr="00CA3ACA">
        <w:rPr>
          <w:rFonts w:ascii="Calibri" w:hAnsi="Calibri" w:cs="Calibri"/>
        </w:rPr>
        <w:t xml:space="preserve">, </w:t>
      </w:r>
      <w:r w:rsidRPr="006D34F5">
        <w:rPr>
          <w:rFonts w:ascii="Calibri" w:hAnsi="Calibri" w:cs="Arial"/>
        </w:rPr>
        <w:t>cu respectarea și aplicarea strictă a tuturor normelor de protecție privind siguranța epidemiologică</w:t>
      </w:r>
      <w:r>
        <w:rPr>
          <w:rFonts w:ascii="Calibri" w:hAnsi="Calibri" w:cs="Arial"/>
        </w:rPr>
        <w:t>,</w:t>
      </w:r>
      <w:r w:rsidRPr="00CA3ACA">
        <w:rPr>
          <w:rFonts w:ascii="Calibri" w:hAnsi="Calibri" w:cs="Calibri"/>
        </w:rPr>
        <w:t xml:space="preserve"> centralizat pe discipline, pe baza cererilor însoțite de acte medicale doveditoare depuse de studenți în perioada 14.02.2022 – 17.02.2022.</w:t>
      </w:r>
    </w:p>
    <w:p w14:paraId="1F4B8BC2" w14:textId="4600D89D" w:rsidR="00153860" w:rsidRPr="00BC3CDB" w:rsidRDefault="00153860" w:rsidP="00153860">
      <w:pPr>
        <w:jc w:val="both"/>
        <w:rPr>
          <w:rFonts w:ascii="Calibri" w:hAnsi="Calibri" w:cs="Calibri"/>
          <w:b/>
        </w:rPr>
      </w:pPr>
      <w:r w:rsidRPr="00BC3CDB">
        <w:rPr>
          <w:rFonts w:ascii="Calibri" w:hAnsi="Calibri" w:cs="Calibri"/>
          <w:b/>
        </w:rPr>
        <w:t>Art. 3.</w:t>
      </w:r>
      <w:r>
        <w:rPr>
          <w:rFonts w:ascii="Calibri" w:hAnsi="Calibri" w:cs="Calibri"/>
        </w:rPr>
        <w:t xml:space="preserve"> Situațiile neacoperite de Art. 1 și Art. 2 din prezenta hotărâre vor fi soluționate la nivelul decanat</w:t>
      </w:r>
      <w:r w:rsidR="00326BC6">
        <w:rPr>
          <w:rFonts w:ascii="Calibri" w:hAnsi="Calibri" w:cs="Calibri"/>
        </w:rPr>
        <w:t>ului</w:t>
      </w:r>
      <w:r>
        <w:rPr>
          <w:rFonts w:ascii="Calibri" w:hAnsi="Calibri" w:cs="Calibri"/>
        </w:rPr>
        <w:t>, cu informarea Biroului Consiliului de Administrație.</w:t>
      </w:r>
    </w:p>
    <w:p w14:paraId="35C8628C" w14:textId="3C7F9B21" w:rsidR="00D203E3" w:rsidRPr="00CD054C" w:rsidRDefault="00D203E3" w:rsidP="00014C16">
      <w:pPr>
        <w:spacing w:before="120" w:line="360" w:lineRule="auto"/>
        <w:jc w:val="both"/>
        <w:rPr>
          <w:rStyle w:val="Emphasis"/>
          <w:rFonts w:eastAsia="Calibri" w:cstheme="minorHAnsi"/>
          <w:i w:val="0"/>
        </w:rPr>
      </w:pPr>
      <w:r w:rsidRPr="00CD054C">
        <w:rPr>
          <w:rStyle w:val="Emphasis"/>
          <w:rFonts w:eastAsia="Calibri" w:cstheme="minorHAnsi"/>
          <w:b/>
          <w:i w:val="0"/>
        </w:rPr>
        <w:t xml:space="preserve">Art. </w:t>
      </w:r>
      <w:r w:rsidR="005125F5">
        <w:rPr>
          <w:rStyle w:val="Emphasis"/>
          <w:rFonts w:eastAsia="Calibri" w:cstheme="minorHAnsi"/>
          <w:b/>
          <w:i w:val="0"/>
        </w:rPr>
        <w:t>4.</w:t>
      </w:r>
      <w:r w:rsidRPr="00CD054C">
        <w:rPr>
          <w:rStyle w:val="Emphasis"/>
          <w:rFonts w:eastAsia="Calibri" w:cstheme="minorHAnsi"/>
          <w:b/>
          <w:i w:val="0"/>
        </w:rPr>
        <w:t xml:space="preserve"> </w:t>
      </w:r>
      <w:r w:rsidRPr="00CD054C">
        <w:rPr>
          <w:rStyle w:val="Emphasis"/>
          <w:rFonts w:eastAsia="Calibri" w:cstheme="minorHAnsi"/>
          <w:i w:val="0"/>
        </w:rPr>
        <w:t xml:space="preserve">Prevederile prezentei decizii vor fi duse la îndeplinire de către: </w:t>
      </w:r>
      <w:r w:rsidR="00326BC6">
        <w:rPr>
          <w:rFonts w:cstheme="minorHAnsi"/>
        </w:rPr>
        <w:t>cadrele didactice, studenții</w:t>
      </w:r>
      <w:r w:rsidR="005125F5">
        <w:rPr>
          <w:rFonts w:cstheme="minorHAnsi"/>
        </w:rPr>
        <w:t>, secretariatele departamentelor</w:t>
      </w:r>
      <w:r w:rsidR="00326BC6">
        <w:rPr>
          <w:rFonts w:cstheme="minorHAnsi"/>
        </w:rPr>
        <w:t xml:space="preserve"> și </w:t>
      </w:r>
      <w:r w:rsidR="005125F5">
        <w:rPr>
          <w:rFonts w:cstheme="minorHAnsi"/>
        </w:rPr>
        <w:t>s</w:t>
      </w:r>
      <w:r w:rsidR="00F22870" w:rsidRPr="00CD054C">
        <w:rPr>
          <w:rFonts w:cstheme="minorHAnsi"/>
        </w:rPr>
        <w:t>ecretariat</w:t>
      </w:r>
      <w:r w:rsidR="00326BC6">
        <w:rPr>
          <w:rFonts w:cstheme="minorHAnsi"/>
        </w:rPr>
        <w:t>ul F</w:t>
      </w:r>
      <w:r w:rsidR="00F22870" w:rsidRPr="00CD054C">
        <w:rPr>
          <w:rFonts w:cstheme="minorHAnsi"/>
        </w:rPr>
        <w:t>acult</w:t>
      </w:r>
      <w:r w:rsidR="00326BC6">
        <w:rPr>
          <w:rFonts w:cstheme="minorHAnsi"/>
        </w:rPr>
        <w:t>ății de Construcții</w:t>
      </w:r>
      <w:r w:rsidR="00F22870" w:rsidRPr="00CD054C">
        <w:rPr>
          <w:rFonts w:cstheme="minorHAnsi"/>
        </w:rPr>
        <w:t>.</w:t>
      </w:r>
    </w:p>
    <w:p w14:paraId="3005B1E0" w14:textId="77777777" w:rsidR="00D203E3" w:rsidRPr="00CD054C" w:rsidRDefault="00D203E3" w:rsidP="00D203E3">
      <w:pPr>
        <w:tabs>
          <w:tab w:val="left" w:pos="3491"/>
        </w:tabs>
        <w:jc w:val="center"/>
        <w:rPr>
          <w:rFonts w:cstheme="minorHAnsi"/>
          <w:sz w:val="28"/>
          <w:szCs w:val="28"/>
        </w:rPr>
      </w:pPr>
    </w:p>
    <w:p w14:paraId="7781CB5A" w14:textId="77777777" w:rsidR="00E81580" w:rsidRPr="00CD054C" w:rsidRDefault="00E81580" w:rsidP="00E81580">
      <w:pPr>
        <w:rPr>
          <w:rFonts w:cstheme="minorHAnsi"/>
          <w:bCs/>
          <w:lang w:val="en-US"/>
        </w:rPr>
      </w:pPr>
    </w:p>
    <w:p w14:paraId="496340B1" w14:textId="77777777" w:rsidR="00E81580" w:rsidRPr="00CD054C" w:rsidRDefault="00E81580" w:rsidP="00E81580">
      <w:pPr>
        <w:rPr>
          <w:rFonts w:cstheme="minorHAnsi"/>
          <w:bCs/>
          <w:lang w:val="en-US"/>
        </w:rPr>
      </w:pPr>
    </w:p>
    <w:p w14:paraId="7FB5B005" w14:textId="0A5DCED3" w:rsidR="00E81580" w:rsidRPr="00CD054C" w:rsidRDefault="00E81580" w:rsidP="006B56A9">
      <w:pPr>
        <w:spacing w:after="0" w:line="240" w:lineRule="auto"/>
        <w:rPr>
          <w:rFonts w:cstheme="minorHAnsi"/>
          <w:bCs/>
          <w:lang w:val="en-US"/>
        </w:rPr>
      </w:pP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  <w:t>Prof.</w:t>
      </w:r>
      <w:r w:rsidR="00326BC6">
        <w:rPr>
          <w:rFonts w:cstheme="minorHAnsi"/>
          <w:bCs/>
          <w:lang w:val="en-US"/>
        </w:rPr>
        <w:t xml:space="preserve"> </w:t>
      </w:r>
      <w:r w:rsidRPr="00CD054C">
        <w:rPr>
          <w:rFonts w:cstheme="minorHAnsi"/>
          <w:bCs/>
          <w:lang w:val="en-US"/>
        </w:rPr>
        <w:t>dr.</w:t>
      </w:r>
      <w:r w:rsidR="00326BC6">
        <w:rPr>
          <w:rFonts w:cstheme="minorHAnsi"/>
          <w:bCs/>
          <w:lang w:val="en-US"/>
        </w:rPr>
        <w:t xml:space="preserve"> </w:t>
      </w:r>
      <w:r w:rsidRPr="00CD054C">
        <w:rPr>
          <w:rFonts w:cstheme="minorHAnsi"/>
          <w:bCs/>
          <w:lang w:val="en-US"/>
        </w:rPr>
        <w:t>ing. Daniela – Lucia MANEA</w:t>
      </w:r>
    </w:p>
    <w:p w14:paraId="782EBB54" w14:textId="77777777" w:rsidR="00E81580" w:rsidRPr="00CD054C" w:rsidRDefault="00E81580" w:rsidP="006B56A9">
      <w:pPr>
        <w:spacing w:after="0" w:line="240" w:lineRule="auto"/>
        <w:ind w:left="4956" w:firstLine="708"/>
        <w:rPr>
          <w:rFonts w:cstheme="minorHAnsi"/>
          <w:b/>
          <w:bCs/>
          <w:lang w:val="en-US"/>
        </w:rPr>
      </w:pPr>
      <w:r w:rsidRPr="00CD054C">
        <w:rPr>
          <w:rFonts w:cstheme="minorHAnsi"/>
          <w:b/>
          <w:bCs/>
          <w:lang w:val="en-US"/>
        </w:rPr>
        <w:t>Decan,</w:t>
      </w:r>
    </w:p>
    <w:p w14:paraId="009EB275" w14:textId="656D7B63" w:rsidR="00AF13B5" w:rsidRPr="00CD054C" w:rsidRDefault="00E81580" w:rsidP="006B56A9">
      <w:pPr>
        <w:spacing w:after="0" w:line="240" w:lineRule="auto"/>
        <w:rPr>
          <w:rFonts w:cstheme="minorHAnsi"/>
        </w:rPr>
      </w:pP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</w:r>
      <w:r w:rsidRPr="00CD054C">
        <w:rPr>
          <w:rFonts w:cstheme="minorHAnsi"/>
          <w:bCs/>
          <w:lang w:val="en-US"/>
        </w:rPr>
        <w:tab/>
        <w:t>Facultatea de Construcţii</w:t>
      </w:r>
    </w:p>
    <w:sectPr w:rsidR="00AF13B5" w:rsidRPr="00CD054C" w:rsidSect="004C7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1440" w:header="113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54C2A" w14:textId="77777777" w:rsidR="00021D12" w:rsidRDefault="00021D12" w:rsidP="00924AB1">
      <w:pPr>
        <w:spacing w:after="0" w:line="240" w:lineRule="auto"/>
      </w:pPr>
      <w:r>
        <w:separator/>
      </w:r>
    </w:p>
  </w:endnote>
  <w:endnote w:type="continuationSeparator" w:id="0">
    <w:p w14:paraId="30FECBEE" w14:textId="77777777" w:rsidR="00021D12" w:rsidRDefault="00021D12" w:rsidP="00924A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6CE5B" w14:textId="77777777" w:rsidR="000C4A63" w:rsidRDefault="000C4A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6725" w14:textId="77777777" w:rsidR="000C4A63" w:rsidRDefault="000C4A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A1C15" w14:textId="77777777" w:rsidR="000C4A63" w:rsidRDefault="000C4A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988F1" w14:textId="77777777" w:rsidR="00021D12" w:rsidRDefault="00021D12" w:rsidP="00924AB1">
      <w:pPr>
        <w:spacing w:after="0" w:line="240" w:lineRule="auto"/>
      </w:pPr>
      <w:r>
        <w:separator/>
      </w:r>
    </w:p>
  </w:footnote>
  <w:footnote w:type="continuationSeparator" w:id="0">
    <w:p w14:paraId="7D739BB7" w14:textId="77777777" w:rsidR="00021D12" w:rsidRDefault="00021D12" w:rsidP="00924A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E499" w14:textId="77777777" w:rsidR="000C4A63" w:rsidRDefault="000C4A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DE592" w14:textId="77777777" w:rsidR="004C7752" w:rsidRDefault="004C7752" w:rsidP="00924AB1">
    <w:pPr>
      <w:pStyle w:val="Header"/>
      <w:rPr>
        <w:sz w:val="20"/>
        <w:szCs w:val="20"/>
      </w:rPr>
    </w:pPr>
  </w:p>
  <w:tbl>
    <w:tblPr>
      <w:tblStyle w:val="TableGrid"/>
      <w:tblW w:w="6596" w:type="pct"/>
      <w:tblInd w:w="-14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70"/>
      <w:gridCol w:w="3827"/>
      <w:gridCol w:w="4110"/>
    </w:tblGrid>
    <w:tr w:rsidR="004C7752" w14:paraId="670B5B32" w14:textId="77777777" w:rsidTr="004C7752">
      <w:tc>
        <w:tcPr>
          <w:tcW w:w="1667" w:type="pct"/>
        </w:tcPr>
        <w:p w14:paraId="48A456EA" w14:textId="354DC7FC" w:rsidR="004C7752" w:rsidRDefault="004C7752" w:rsidP="004C7752">
          <w:pPr>
            <w:pStyle w:val="Head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03FDE265" wp14:editId="3DE2F9FC">
                <wp:extent cx="1404000" cy="602422"/>
                <wp:effectExtent l="0" t="0" r="5715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077" r="31199"/>
                        <a:stretch/>
                      </pic:blipFill>
                      <pic:spPr bwMode="auto">
                        <a:xfrm>
                          <a:off x="0" y="0"/>
                          <a:ext cx="1404000" cy="6024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7" w:type="pct"/>
        </w:tcPr>
        <w:p w14:paraId="1F963630" w14:textId="77777777" w:rsidR="004C7752" w:rsidRPr="00924AB1" w:rsidRDefault="004C7752" w:rsidP="004C7752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0C4A63">
            <w:rPr>
              <w:b/>
              <w:bCs/>
              <w:sz w:val="24"/>
              <w:szCs w:val="24"/>
            </w:rPr>
            <w:t>Facultatea de Construcții</w:t>
          </w:r>
        </w:p>
        <w:p w14:paraId="60A98C6D" w14:textId="0C5A5E12" w:rsidR="004C7752" w:rsidRPr="00924AB1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>Str. Constantin Daicoviciu nr. 15, 400020 Cluj-Napoca, România</w:t>
          </w:r>
        </w:p>
        <w:p w14:paraId="63A73489" w14:textId="0B320879" w:rsidR="004C7752" w:rsidRPr="004C7752" w:rsidRDefault="004C7752" w:rsidP="004C7752">
          <w:pPr>
            <w:pStyle w:val="Header"/>
            <w:jc w:val="center"/>
            <w:rPr>
              <w:sz w:val="20"/>
              <w:szCs w:val="20"/>
            </w:rPr>
          </w:pPr>
          <w:r w:rsidRPr="00924AB1">
            <w:rPr>
              <w:sz w:val="20"/>
              <w:szCs w:val="20"/>
            </w:rPr>
            <w:t xml:space="preserve">Telefon: 0264 - 401250, Fax: 0264 </w:t>
          </w:r>
          <w:r>
            <w:rPr>
              <w:sz w:val="20"/>
              <w:szCs w:val="20"/>
            </w:rPr>
            <w:t>–</w:t>
          </w:r>
          <w:r w:rsidRPr="00924AB1">
            <w:rPr>
              <w:sz w:val="20"/>
              <w:szCs w:val="20"/>
            </w:rPr>
            <w:t xml:space="preserve"> 594967</w:t>
          </w:r>
        </w:p>
      </w:tc>
      <w:tc>
        <w:tcPr>
          <w:tcW w:w="1726" w:type="pct"/>
        </w:tcPr>
        <w:p w14:paraId="20974A55" w14:textId="78184071" w:rsidR="004C7752" w:rsidRDefault="004C7752" w:rsidP="004C7752">
          <w:pPr>
            <w:pStyle w:val="Header"/>
            <w:jc w:val="center"/>
          </w:pPr>
          <w:r w:rsidRPr="00924AB1">
            <w:rPr>
              <w:noProof/>
              <w:lang w:val="en-US"/>
            </w:rPr>
            <w:drawing>
              <wp:anchor distT="0" distB="0" distL="114300" distR="114300" simplePos="0" relativeHeight="251659264" behindDoc="1" locked="0" layoutInCell="1" allowOverlap="1" wp14:anchorId="556D2E6E" wp14:editId="0721D7C4">
                <wp:simplePos x="0" y="0"/>
                <wp:positionH relativeFrom="column">
                  <wp:posOffset>584200</wp:posOffset>
                </wp:positionH>
                <wp:positionV relativeFrom="paragraph">
                  <wp:posOffset>90170</wp:posOffset>
                </wp:positionV>
                <wp:extent cx="1247775" cy="484505"/>
                <wp:effectExtent l="0" t="0" r="9525" b="0"/>
                <wp:wrapTight wrapText="bothSides">
                  <wp:wrapPolygon edited="0">
                    <wp:start x="0" y="0"/>
                    <wp:lineTo x="0" y="20383"/>
                    <wp:lineTo x="21435" y="20383"/>
                    <wp:lineTo x="21435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 rotWithShape="1">
                        <a:blip r:embed="rId2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3">
                                  <a14:imgEffect>
                                    <a14:sharpenSoften amount="5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023" b="33130"/>
                        <a:stretch/>
                      </pic:blipFill>
                      <pic:spPr bwMode="auto">
                        <a:xfrm>
                          <a:off x="0" y="0"/>
                          <a:ext cx="1247775" cy="4845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</w:tc>
    </w:tr>
  </w:tbl>
  <w:p w14:paraId="6D0E251E" w14:textId="197BB2B9" w:rsidR="00924AB1" w:rsidRPr="00924AB1" w:rsidRDefault="00924AB1" w:rsidP="004C7752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4ADE" w14:textId="77777777" w:rsidR="000C4A63" w:rsidRDefault="000C4A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748"/>
    <w:multiLevelType w:val="hybridMultilevel"/>
    <w:tmpl w:val="A1C242B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7615E"/>
    <w:multiLevelType w:val="hybridMultilevel"/>
    <w:tmpl w:val="684C91B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93071F"/>
    <w:multiLevelType w:val="multilevel"/>
    <w:tmpl w:val="AC2A5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C94EAB"/>
    <w:multiLevelType w:val="hybridMultilevel"/>
    <w:tmpl w:val="682A991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636F5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3673662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7E3635"/>
    <w:multiLevelType w:val="hybridMultilevel"/>
    <w:tmpl w:val="1A8CC436"/>
    <w:lvl w:ilvl="0" w:tplc="12FE20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2FE20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66A00"/>
    <w:multiLevelType w:val="hybridMultilevel"/>
    <w:tmpl w:val="C346F532"/>
    <w:lvl w:ilvl="0" w:tplc="12E8D08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C7E2C"/>
    <w:multiLevelType w:val="hybridMultilevel"/>
    <w:tmpl w:val="A3E64806"/>
    <w:lvl w:ilvl="0" w:tplc="64940F76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2FB32A3"/>
    <w:multiLevelType w:val="hybridMultilevel"/>
    <w:tmpl w:val="0B76E7FE"/>
    <w:lvl w:ilvl="0" w:tplc="F6022BB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4E68E8"/>
    <w:multiLevelType w:val="hybridMultilevel"/>
    <w:tmpl w:val="1ED2A1CA"/>
    <w:lvl w:ilvl="0" w:tplc="3D0A2A94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4E61EB0"/>
    <w:multiLevelType w:val="hybridMultilevel"/>
    <w:tmpl w:val="0E1E16F2"/>
    <w:lvl w:ilvl="0" w:tplc="E8767E7A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952D56"/>
    <w:multiLevelType w:val="hybridMultilevel"/>
    <w:tmpl w:val="E0DE6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1654E8"/>
    <w:multiLevelType w:val="hybridMultilevel"/>
    <w:tmpl w:val="012425CA"/>
    <w:lvl w:ilvl="0" w:tplc="2F2061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6"/>
  </w:num>
  <w:num w:numId="4">
    <w:abstractNumId w:val="11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2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AB1"/>
    <w:rsid w:val="00014C16"/>
    <w:rsid w:val="00021D12"/>
    <w:rsid w:val="000B361A"/>
    <w:rsid w:val="000C4A63"/>
    <w:rsid w:val="00140806"/>
    <w:rsid w:val="00153860"/>
    <w:rsid w:val="00166D0B"/>
    <w:rsid w:val="001E58A8"/>
    <w:rsid w:val="00213C14"/>
    <w:rsid w:val="002E448F"/>
    <w:rsid w:val="00326BC6"/>
    <w:rsid w:val="00330F3C"/>
    <w:rsid w:val="00383F32"/>
    <w:rsid w:val="003B0B41"/>
    <w:rsid w:val="003D00D8"/>
    <w:rsid w:val="003D4F76"/>
    <w:rsid w:val="004C7752"/>
    <w:rsid w:val="005125F5"/>
    <w:rsid w:val="005136B6"/>
    <w:rsid w:val="006A516F"/>
    <w:rsid w:val="006B56A9"/>
    <w:rsid w:val="006E5D2B"/>
    <w:rsid w:val="00772B68"/>
    <w:rsid w:val="007E7C88"/>
    <w:rsid w:val="00830B32"/>
    <w:rsid w:val="00831286"/>
    <w:rsid w:val="00837B05"/>
    <w:rsid w:val="00866CDF"/>
    <w:rsid w:val="008D4066"/>
    <w:rsid w:val="008D491A"/>
    <w:rsid w:val="008E3197"/>
    <w:rsid w:val="00924AB1"/>
    <w:rsid w:val="009326F8"/>
    <w:rsid w:val="00966B7F"/>
    <w:rsid w:val="009945A3"/>
    <w:rsid w:val="00A97DC8"/>
    <w:rsid w:val="00AF13B5"/>
    <w:rsid w:val="00B04BCA"/>
    <w:rsid w:val="00B51CE3"/>
    <w:rsid w:val="00B57269"/>
    <w:rsid w:val="00B72025"/>
    <w:rsid w:val="00B8326B"/>
    <w:rsid w:val="00B901C3"/>
    <w:rsid w:val="00BE2FC1"/>
    <w:rsid w:val="00C1318D"/>
    <w:rsid w:val="00C17C88"/>
    <w:rsid w:val="00C80BA1"/>
    <w:rsid w:val="00C97D24"/>
    <w:rsid w:val="00CA14C1"/>
    <w:rsid w:val="00CC0A37"/>
    <w:rsid w:val="00CD054C"/>
    <w:rsid w:val="00CF729A"/>
    <w:rsid w:val="00D203E3"/>
    <w:rsid w:val="00E81580"/>
    <w:rsid w:val="00E9791D"/>
    <w:rsid w:val="00EB3B1B"/>
    <w:rsid w:val="00EC37DB"/>
    <w:rsid w:val="00EF4CBB"/>
    <w:rsid w:val="00F22870"/>
    <w:rsid w:val="00F3324D"/>
    <w:rsid w:val="00FC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409C3"/>
  <w15:docId w15:val="{599D4C74-F40B-4B5E-9B75-29015C24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AB1"/>
  </w:style>
  <w:style w:type="paragraph" w:styleId="Footer">
    <w:name w:val="footer"/>
    <w:basedOn w:val="Normal"/>
    <w:link w:val="FooterChar"/>
    <w:uiPriority w:val="99"/>
    <w:unhideWhenUsed/>
    <w:rsid w:val="00924A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AB1"/>
  </w:style>
  <w:style w:type="table" w:styleId="TableGrid">
    <w:name w:val="Table Grid"/>
    <w:basedOn w:val="TableNormal"/>
    <w:uiPriority w:val="39"/>
    <w:rsid w:val="00924A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00D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0B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0B3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A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Strong">
    <w:name w:val="Strong"/>
    <w:basedOn w:val="DefaultParagraphFont"/>
    <w:uiPriority w:val="22"/>
    <w:qFormat/>
    <w:rsid w:val="006A516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C1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D203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1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Maria Ilies</dc:creator>
  <cp:lastModifiedBy>Daniela Manea</cp:lastModifiedBy>
  <cp:revision>4</cp:revision>
  <cp:lastPrinted>2022-02-03T00:41:00Z</cp:lastPrinted>
  <dcterms:created xsi:type="dcterms:W3CDTF">2022-02-03T00:30:00Z</dcterms:created>
  <dcterms:modified xsi:type="dcterms:W3CDTF">2022-02-03T00:57:00Z</dcterms:modified>
</cp:coreProperties>
</file>